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9B067" w14:textId="77777777" w:rsidR="00DC57C9" w:rsidRDefault="00943A09" w:rsidP="006C62C8">
      <w:pPr>
        <w:widowControl w:val="0"/>
        <w:pBdr>
          <w:bottom w:val="double" w:sz="4" w:space="1" w:color="auto"/>
        </w:pBdr>
        <w:tabs>
          <w:tab w:val="left" w:pos="1620"/>
          <w:tab w:val="left" w:pos="5760"/>
          <w:tab w:val="left" w:pos="6840"/>
        </w:tabs>
        <w:jc w:val="both"/>
      </w:pPr>
      <w:r>
        <w:rPr>
          <w:noProof/>
        </w:rPr>
        <w:drawing>
          <wp:anchor distT="0" distB="0" distL="114300" distR="114300" simplePos="0" relativeHeight="251658240" behindDoc="1" locked="0" layoutInCell="1" allowOverlap="1" wp14:anchorId="483C63DB" wp14:editId="4FCF9FB3">
            <wp:simplePos x="0" y="0"/>
            <wp:positionH relativeFrom="column">
              <wp:posOffset>0</wp:posOffset>
            </wp:positionH>
            <wp:positionV relativeFrom="paragraph">
              <wp:posOffset>-713105</wp:posOffset>
            </wp:positionV>
            <wp:extent cx="6400800" cy="713105"/>
            <wp:effectExtent l="0" t="0" r="0" b="0"/>
            <wp:wrapThrough wrapText="bothSides">
              <wp:wrapPolygon edited="0">
                <wp:start x="0" y="0"/>
                <wp:lineTo x="0" y="20773"/>
                <wp:lineTo x="21536" y="20773"/>
                <wp:lineTo x="2153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_logo_address_horizontal_English-new addres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0800" cy="713105"/>
                    </a:xfrm>
                    <a:prstGeom prst="rect">
                      <a:avLst/>
                    </a:prstGeom>
                  </pic:spPr>
                </pic:pic>
              </a:graphicData>
            </a:graphic>
            <wp14:sizeRelH relativeFrom="page">
              <wp14:pctWidth>0</wp14:pctWidth>
            </wp14:sizeRelH>
            <wp14:sizeRelV relativeFrom="page">
              <wp14:pctHeight>0</wp14:pctHeight>
            </wp14:sizeRelV>
          </wp:anchor>
        </w:drawing>
      </w:r>
    </w:p>
    <w:p w14:paraId="2C7136F0" w14:textId="77777777" w:rsidR="00943A09" w:rsidRPr="00942BF4" w:rsidRDefault="00943A09" w:rsidP="006C62C8">
      <w:pPr>
        <w:pBdr>
          <w:bottom w:val="double" w:sz="4" w:space="1" w:color="auto"/>
        </w:pBdr>
        <w:tabs>
          <w:tab w:val="left" w:pos="1620"/>
          <w:tab w:val="left" w:pos="2880"/>
          <w:tab w:val="left" w:pos="5760"/>
          <w:tab w:val="left" w:pos="6840"/>
        </w:tabs>
        <w:rPr>
          <w:rFonts w:ascii="Arial" w:hAnsi="Arial" w:cs="Arial"/>
          <w:b/>
          <w:bCs/>
          <w:sz w:val="23"/>
          <w:szCs w:val="23"/>
          <w:u w:val="single"/>
        </w:rPr>
      </w:pPr>
    </w:p>
    <w:p w14:paraId="0E554EA9" w14:textId="18B5251C" w:rsidR="00B54EDD" w:rsidRPr="00F85EC7" w:rsidRDefault="00B54EDD" w:rsidP="00B54EDD">
      <w:pPr>
        <w:pBdr>
          <w:bottom w:val="double" w:sz="4" w:space="1" w:color="auto"/>
        </w:pBdr>
        <w:tabs>
          <w:tab w:val="left" w:pos="1620"/>
          <w:tab w:val="left" w:pos="5760"/>
          <w:tab w:val="left" w:pos="6840"/>
        </w:tabs>
        <w:rPr>
          <w:rFonts w:ascii="Arial" w:hAnsi="Arial" w:cs="Arial"/>
          <w:bCs/>
          <w:sz w:val="23"/>
          <w:szCs w:val="23"/>
        </w:rPr>
      </w:pPr>
      <w:r w:rsidRPr="004E527C">
        <w:rPr>
          <w:rFonts w:ascii="Arial" w:hAnsi="Arial" w:cs="Arial"/>
          <w:b/>
          <w:sz w:val="23"/>
          <w:szCs w:val="23"/>
        </w:rPr>
        <w:t>Job Title</w:t>
      </w:r>
      <w:proofErr w:type="gramStart"/>
      <w:r w:rsidRPr="004E527C">
        <w:rPr>
          <w:rFonts w:ascii="Arial" w:hAnsi="Arial" w:cs="Arial"/>
          <w:b/>
          <w:sz w:val="23"/>
          <w:szCs w:val="23"/>
        </w:rPr>
        <w:t xml:space="preserve">: </w:t>
      </w:r>
      <w:r w:rsidRPr="004E527C">
        <w:rPr>
          <w:rFonts w:ascii="Arial" w:hAnsi="Arial" w:cs="Arial"/>
          <w:b/>
          <w:sz w:val="23"/>
          <w:szCs w:val="23"/>
        </w:rPr>
        <w:tab/>
      </w:r>
      <w:r w:rsidRPr="00F85EC7">
        <w:rPr>
          <w:rFonts w:ascii="Arial" w:hAnsi="Arial" w:cs="Arial"/>
          <w:bCs/>
          <w:sz w:val="23"/>
          <w:szCs w:val="23"/>
        </w:rPr>
        <w:t>Early</w:t>
      </w:r>
      <w:proofErr w:type="gramEnd"/>
      <w:r w:rsidRPr="00F85EC7">
        <w:rPr>
          <w:rFonts w:ascii="Arial" w:hAnsi="Arial" w:cs="Arial"/>
          <w:bCs/>
          <w:sz w:val="23"/>
          <w:szCs w:val="23"/>
        </w:rPr>
        <w:t xml:space="preserve"> </w:t>
      </w:r>
      <w:r w:rsidR="00AF5AF1">
        <w:rPr>
          <w:rFonts w:ascii="Arial" w:hAnsi="Arial" w:cs="Arial"/>
          <w:bCs/>
          <w:sz w:val="23"/>
          <w:szCs w:val="23"/>
        </w:rPr>
        <w:t>Education</w:t>
      </w:r>
      <w:r w:rsidRPr="00F85EC7">
        <w:rPr>
          <w:rFonts w:ascii="Arial" w:hAnsi="Arial" w:cs="Arial"/>
          <w:bCs/>
          <w:sz w:val="23"/>
          <w:szCs w:val="23"/>
        </w:rPr>
        <w:t xml:space="preserve"> </w:t>
      </w:r>
      <w:r w:rsidR="00B42740">
        <w:rPr>
          <w:rFonts w:ascii="Arial" w:hAnsi="Arial" w:cs="Arial"/>
          <w:bCs/>
          <w:sz w:val="23"/>
          <w:szCs w:val="23"/>
        </w:rPr>
        <w:t>Specialist</w:t>
      </w:r>
      <w:r w:rsidRPr="00F85EC7">
        <w:rPr>
          <w:rFonts w:ascii="Arial" w:hAnsi="Arial" w:cs="Arial"/>
          <w:bCs/>
          <w:sz w:val="23"/>
          <w:szCs w:val="23"/>
        </w:rPr>
        <w:tab/>
      </w:r>
      <w:r w:rsidRPr="00F85EC7">
        <w:rPr>
          <w:rFonts w:ascii="Arial" w:hAnsi="Arial" w:cs="Arial"/>
          <w:bCs/>
          <w:sz w:val="23"/>
          <w:szCs w:val="23"/>
        </w:rPr>
        <w:tab/>
      </w:r>
      <w:r w:rsidRPr="00F85EC7">
        <w:rPr>
          <w:rFonts w:ascii="Arial" w:hAnsi="Arial" w:cs="Arial"/>
          <w:bCs/>
          <w:sz w:val="23"/>
          <w:szCs w:val="23"/>
        </w:rPr>
        <w:tab/>
      </w:r>
      <w:r w:rsidRPr="004E527C">
        <w:rPr>
          <w:rFonts w:ascii="Arial" w:hAnsi="Arial" w:cs="Arial"/>
          <w:b/>
          <w:sz w:val="23"/>
          <w:szCs w:val="23"/>
        </w:rPr>
        <w:t>Status:</w:t>
      </w:r>
      <w:r w:rsidRPr="00F85EC7">
        <w:rPr>
          <w:rFonts w:ascii="Arial" w:hAnsi="Arial" w:cs="Arial"/>
          <w:bCs/>
          <w:sz w:val="23"/>
          <w:szCs w:val="23"/>
        </w:rPr>
        <w:t xml:space="preserve">  Full-time</w:t>
      </w:r>
    </w:p>
    <w:p w14:paraId="79B76915" w14:textId="77777777" w:rsidR="00B54EDD" w:rsidRPr="004E527C" w:rsidRDefault="00B54EDD" w:rsidP="00B54EDD">
      <w:pPr>
        <w:pBdr>
          <w:bottom w:val="double" w:sz="4" w:space="1" w:color="auto"/>
        </w:pBdr>
        <w:tabs>
          <w:tab w:val="left" w:pos="1620"/>
          <w:tab w:val="left" w:pos="5760"/>
          <w:tab w:val="left" w:pos="6840"/>
        </w:tabs>
        <w:rPr>
          <w:rFonts w:ascii="Arial" w:hAnsi="Arial" w:cs="Arial"/>
          <w:bCs/>
          <w:sz w:val="23"/>
          <w:szCs w:val="23"/>
        </w:rPr>
      </w:pPr>
      <w:r w:rsidRPr="004E527C">
        <w:rPr>
          <w:rFonts w:ascii="Arial" w:hAnsi="Arial" w:cs="Arial"/>
          <w:b/>
          <w:sz w:val="23"/>
          <w:szCs w:val="23"/>
        </w:rPr>
        <w:t>Department:</w:t>
      </w:r>
      <w:r w:rsidRPr="004E527C">
        <w:rPr>
          <w:rFonts w:ascii="Arial" w:hAnsi="Arial" w:cs="Arial"/>
          <w:bCs/>
          <w:sz w:val="23"/>
          <w:szCs w:val="23"/>
        </w:rPr>
        <w:tab/>
        <w:t>Early Care and Education</w:t>
      </w:r>
      <w:r w:rsidRPr="004E527C">
        <w:rPr>
          <w:rFonts w:ascii="Arial" w:hAnsi="Arial" w:cs="Arial"/>
          <w:bCs/>
          <w:sz w:val="23"/>
          <w:szCs w:val="23"/>
        </w:rPr>
        <w:tab/>
      </w:r>
      <w:r w:rsidRPr="004E527C">
        <w:rPr>
          <w:rFonts w:ascii="Arial" w:hAnsi="Arial" w:cs="Arial"/>
          <w:bCs/>
          <w:sz w:val="23"/>
          <w:szCs w:val="23"/>
        </w:rPr>
        <w:tab/>
      </w:r>
      <w:r w:rsidRPr="004E527C">
        <w:rPr>
          <w:rFonts w:ascii="Arial" w:hAnsi="Arial" w:cs="Arial"/>
          <w:bCs/>
          <w:sz w:val="23"/>
          <w:szCs w:val="23"/>
        </w:rPr>
        <w:tab/>
        <w:t>Non-exempt</w:t>
      </w:r>
    </w:p>
    <w:p w14:paraId="0C47339B" w14:textId="5938C189" w:rsidR="00B54EDD" w:rsidRDefault="00B54EDD" w:rsidP="00B54EDD">
      <w:pPr>
        <w:pBdr>
          <w:bottom w:val="double" w:sz="4" w:space="1" w:color="auto"/>
        </w:pBdr>
        <w:tabs>
          <w:tab w:val="left" w:pos="1620"/>
          <w:tab w:val="left" w:pos="5760"/>
          <w:tab w:val="left" w:pos="6840"/>
        </w:tabs>
        <w:rPr>
          <w:rFonts w:ascii="Arial" w:hAnsi="Arial" w:cs="Arial"/>
          <w:b/>
          <w:sz w:val="23"/>
          <w:szCs w:val="23"/>
        </w:rPr>
      </w:pPr>
      <w:r w:rsidRPr="004E527C">
        <w:rPr>
          <w:rFonts w:ascii="Arial" w:hAnsi="Arial" w:cs="Arial"/>
          <w:b/>
          <w:sz w:val="23"/>
          <w:szCs w:val="23"/>
        </w:rPr>
        <w:t>Reports to:</w:t>
      </w:r>
      <w:r w:rsidRPr="004E527C">
        <w:rPr>
          <w:rFonts w:ascii="Arial" w:hAnsi="Arial" w:cs="Arial"/>
          <w:bCs/>
          <w:sz w:val="23"/>
          <w:szCs w:val="23"/>
        </w:rPr>
        <w:tab/>
      </w:r>
      <w:r w:rsidR="00B42740" w:rsidRPr="004E527C">
        <w:rPr>
          <w:rFonts w:ascii="Arial" w:hAnsi="Arial" w:cs="Arial"/>
          <w:bCs/>
          <w:sz w:val="23"/>
          <w:szCs w:val="23"/>
        </w:rPr>
        <w:t xml:space="preserve">ECEI Director </w:t>
      </w:r>
      <w:r w:rsidRPr="004E527C">
        <w:rPr>
          <w:rFonts w:ascii="Arial" w:hAnsi="Arial" w:cs="Arial"/>
          <w:bCs/>
          <w:sz w:val="23"/>
          <w:szCs w:val="23"/>
        </w:rPr>
        <w:tab/>
        <w:t xml:space="preserve"> </w:t>
      </w:r>
      <w:r w:rsidRPr="004E527C">
        <w:rPr>
          <w:rFonts w:ascii="Arial" w:hAnsi="Arial" w:cs="Arial"/>
          <w:bCs/>
          <w:sz w:val="23"/>
          <w:szCs w:val="23"/>
        </w:rPr>
        <w:tab/>
      </w:r>
      <w:r w:rsidRPr="004E527C">
        <w:rPr>
          <w:rFonts w:ascii="Arial" w:hAnsi="Arial" w:cs="Arial"/>
          <w:bCs/>
          <w:sz w:val="23"/>
          <w:szCs w:val="23"/>
        </w:rPr>
        <w:tab/>
      </w:r>
      <w:r w:rsidRPr="004E527C">
        <w:rPr>
          <w:rFonts w:ascii="Arial" w:hAnsi="Arial" w:cs="Arial"/>
          <w:b/>
          <w:sz w:val="23"/>
          <w:szCs w:val="23"/>
        </w:rPr>
        <w:t>Updated:</w:t>
      </w:r>
      <w:r w:rsidRPr="004E527C">
        <w:rPr>
          <w:rFonts w:ascii="Arial" w:hAnsi="Arial" w:cs="Arial"/>
          <w:bCs/>
          <w:sz w:val="23"/>
          <w:szCs w:val="23"/>
        </w:rPr>
        <w:t xml:space="preserve">   </w:t>
      </w:r>
      <w:r w:rsidR="004E527C" w:rsidRPr="004E527C">
        <w:rPr>
          <w:rFonts w:ascii="Arial" w:hAnsi="Arial" w:cs="Arial"/>
          <w:bCs/>
          <w:sz w:val="23"/>
          <w:szCs w:val="23"/>
        </w:rPr>
        <w:t>10/11/2024</w:t>
      </w:r>
      <w:r w:rsidRPr="00942BF4">
        <w:rPr>
          <w:rFonts w:ascii="Arial" w:hAnsi="Arial" w:cs="Arial"/>
          <w:b/>
          <w:sz w:val="23"/>
          <w:szCs w:val="23"/>
        </w:rPr>
        <w:tab/>
      </w:r>
    </w:p>
    <w:p w14:paraId="2C261A10" w14:textId="77777777" w:rsidR="004E527C" w:rsidRDefault="004E527C" w:rsidP="00B54EDD">
      <w:pPr>
        <w:pBdr>
          <w:bottom w:val="double" w:sz="4" w:space="1" w:color="auto"/>
        </w:pBdr>
        <w:tabs>
          <w:tab w:val="left" w:pos="1620"/>
          <w:tab w:val="left" w:pos="5760"/>
          <w:tab w:val="left" w:pos="6840"/>
        </w:tabs>
        <w:rPr>
          <w:rFonts w:ascii="Arial" w:hAnsi="Arial" w:cs="Arial"/>
          <w:b/>
          <w:sz w:val="23"/>
          <w:szCs w:val="23"/>
        </w:rPr>
      </w:pPr>
    </w:p>
    <w:p w14:paraId="22938738" w14:textId="77777777" w:rsidR="00B54EDD" w:rsidRPr="00E5727D" w:rsidRDefault="00B54EDD" w:rsidP="00B54EDD">
      <w:pPr>
        <w:rPr>
          <w:rFonts w:ascii="Arial" w:hAnsi="Arial" w:cs="Arial"/>
          <w:sz w:val="23"/>
          <w:szCs w:val="23"/>
        </w:rPr>
      </w:pPr>
    </w:p>
    <w:p w14:paraId="10B734E1" w14:textId="77777777" w:rsidR="00B54EDD" w:rsidRPr="00E5727D" w:rsidRDefault="00B54EDD" w:rsidP="00B54EDD">
      <w:pPr>
        <w:rPr>
          <w:rFonts w:ascii="Arial" w:hAnsi="Arial" w:cs="Arial"/>
          <w:b/>
          <w:sz w:val="23"/>
          <w:szCs w:val="23"/>
        </w:rPr>
      </w:pPr>
      <w:r w:rsidRPr="00E5727D">
        <w:rPr>
          <w:rFonts w:ascii="Arial" w:hAnsi="Arial" w:cs="Arial"/>
          <w:b/>
          <w:sz w:val="23"/>
          <w:szCs w:val="23"/>
        </w:rPr>
        <w:t xml:space="preserve">About CHCF: </w:t>
      </w:r>
    </w:p>
    <w:p w14:paraId="5F7464CB" w14:textId="77777777" w:rsidR="00B54EDD" w:rsidRDefault="00B54EDD" w:rsidP="00B54EDD">
      <w:pPr>
        <w:rPr>
          <w:rFonts w:ascii="Arial" w:hAnsi="Arial" w:cs="Arial"/>
          <w:b/>
          <w:sz w:val="23"/>
          <w:szCs w:val="23"/>
          <w:u w:val="single"/>
        </w:rPr>
      </w:pPr>
    </w:p>
    <w:p w14:paraId="0F4B9D69" w14:textId="77777777" w:rsidR="00B54EDD" w:rsidRDefault="00B54EDD" w:rsidP="00B54EDD">
      <w:pPr>
        <w:rPr>
          <w:rFonts w:ascii="Arial" w:hAnsi="Arial" w:cs="Arial"/>
          <w:sz w:val="23"/>
          <w:szCs w:val="23"/>
        </w:rPr>
      </w:pPr>
      <w:r w:rsidRPr="0084529C">
        <w:rPr>
          <w:rFonts w:ascii="Arial" w:hAnsi="Arial" w:cs="Arial"/>
          <w:b/>
          <w:i/>
          <w:sz w:val="23"/>
          <w:szCs w:val="23"/>
        </w:rPr>
        <w:t>CHCF Vision:</w:t>
      </w:r>
      <w:r w:rsidRPr="0084529C">
        <w:rPr>
          <w:rFonts w:ascii="Arial" w:hAnsi="Arial" w:cs="Arial"/>
          <w:b/>
          <w:sz w:val="23"/>
          <w:szCs w:val="23"/>
        </w:rPr>
        <w:t xml:space="preserve"> </w:t>
      </w:r>
      <w:r>
        <w:rPr>
          <w:rFonts w:ascii="Arial" w:hAnsi="Arial" w:cs="Arial"/>
          <w:sz w:val="23"/>
          <w:szCs w:val="23"/>
        </w:rPr>
        <w:t>A future where Latino children, youth, and families have equitable access to opportunities to succeed, are empowered to realize their full potential and are affirmed in their culture.</w:t>
      </w:r>
    </w:p>
    <w:p w14:paraId="62E27A91" w14:textId="77777777" w:rsidR="00B54EDD" w:rsidRDefault="00B54EDD" w:rsidP="00B54EDD">
      <w:pPr>
        <w:rPr>
          <w:rFonts w:ascii="Arial" w:hAnsi="Arial" w:cs="Arial"/>
          <w:sz w:val="23"/>
          <w:szCs w:val="23"/>
        </w:rPr>
      </w:pPr>
    </w:p>
    <w:p w14:paraId="2584FA13" w14:textId="77777777" w:rsidR="00B54EDD" w:rsidRDefault="00B54EDD" w:rsidP="00B54EDD">
      <w:pPr>
        <w:rPr>
          <w:rFonts w:ascii="Arial" w:hAnsi="Arial" w:cs="Arial"/>
          <w:sz w:val="23"/>
          <w:szCs w:val="23"/>
        </w:rPr>
      </w:pPr>
      <w:r w:rsidRPr="0084529C">
        <w:rPr>
          <w:rFonts w:ascii="Arial" w:hAnsi="Arial" w:cs="Arial"/>
          <w:b/>
          <w:i/>
          <w:sz w:val="23"/>
          <w:szCs w:val="23"/>
        </w:rPr>
        <w:t>CHCF Mission:</w:t>
      </w:r>
      <w:r>
        <w:rPr>
          <w:rFonts w:ascii="Arial" w:hAnsi="Arial" w:cs="Arial"/>
          <w:sz w:val="23"/>
          <w:szCs w:val="23"/>
        </w:rPr>
        <w:t xml:space="preserve"> CHCF combines education, capacity-building, and advocacy to strengthen the support system and the continuum of learning for children and youth.</w:t>
      </w:r>
    </w:p>
    <w:p w14:paraId="797A65DE" w14:textId="77777777" w:rsidR="00B54EDD" w:rsidRDefault="00B54EDD" w:rsidP="00B54EDD">
      <w:pPr>
        <w:rPr>
          <w:rFonts w:ascii="Arial" w:hAnsi="Arial" w:cs="Arial"/>
          <w:sz w:val="23"/>
          <w:szCs w:val="23"/>
        </w:rPr>
      </w:pPr>
    </w:p>
    <w:p w14:paraId="67A2F3FA" w14:textId="77777777" w:rsidR="00B54EDD" w:rsidRDefault="00B54EDD" w:rsidP="00B54EDD">
      <w:pPr>
        <w:rPr>
          <w:rFonts w:ascii="Arial" w:hAnsi="Arial" w:cs="Arial"/>
          <w:sz w:val="23"/>
          <w:szCs w:val="23"/>
        </w:rPr>
      </w:pPr>
      <w:r w:rsidRPr="0084529C">
        <w:rPr>
          <w:rFonts w:ascii="Arial" w:hAnsi="Arial" w:cs="Arial"/>
          <w:b/>
          <w:i/>
          <w:sz w:val="23"/>
          <w:szCs w:val="23"/>
        </w:rPr>
        <w:t xml:space="preserve">Program Statements: </w:t>
      </w:r>
      <w:r>
        <w:rPr>
          <w:rFonts w:ascii="Arial" w:hAnsi="Arial" w:cs="Arial"/>
          <w:sz w:val="23"/>
          <w:szCs w:val="23"/>
        </w:rPr>
        <w:t xml:space="preserve"> In order to thrive, children and youth need high-quality holistic support from their family, care environment, school and community.  To this end, CHCF offers programs and services in the following areas: </w:t>
      </w:r>
    </w:p>
    <w:p w14:paraId="7176A13F" w14:textId="77777777" w:rsidR="00B54EDD" w:rsidRDefault="00B54EDD" w:rsidP="00B54EDD">
      <w:pPr>
        <w:rPr>
          <w:rFonts w:ascii="Arial" w:hAnsi="Arial" w:cs="Arial"/>
          <w:sz w:val="23"/>
          <w:szCs w:val="23"/>
        </w:rPr>
      </w:pPr>
    </w:p>
    <w:p w14:paraId="6F14EF83" w14:textId="77777777" w:rsidR="00B54EDD" w:rsidRDefault="00B54EDD" w:rsidP="00B54EDD">
      <w:pPr>
        <w:pStyle w:val="ListParagraph"/>
        <w:numPr>
          <w:ilvl w:val="0"/>
          <w:numId w:val="27"/>
        </w:numPr>
        <w:rPr>
          <w:rFonts w:ascii="Arial" w:hAnsi="Arial" w:cs="Arial"/>
          <w:sz w:val="23"/>
          <w:szCs w:val="23"/>
        </w:rPr>
      </w:pPr>
      <w:r>
        <w:rPr>
          <w:rFonts w:ascii="Arial" w:hAnsi="Arial" w:cs="Arial"/>
          <w:sz w:val="23"/>
          <w:szCs w:val="23"/>
        </w:rPr>
        <w:t xml:space="preserve">The Early Care and Education Institute </w:t>
      </w:r>
      <w:r w:rsidR="00E9315D">
        <w:rPr>
          <w:rFonts w:ascii="Arial" w:hAnsi="Arial" w:cs="Arial"/>
          <w:sz w:val="23"/>
          <w:szCs w:val="23"/>
        </w:rPr>
        <w:t xml:space="preserve">(ECEI) </w:t>
      </w:r>
      <w:r>
        <w:rPr>
          <w:rFonts w:ascii="Arial" w:hAnsi="Arial" w:cs="Arial"/>
          <w:sz w:val="23"/>
          <w:szCs w:val="23"/>
        </w:rPr>
        <w:t xml:space="preserve">provides </w:t>
      </w:r>
      <w:proofErr w:type="gramStart"/>
      <w:r>
        <w:rPr>
          <w:rFonts w:ascii="Arial" w:hAnsi="Arial" w:cs="Arial"/>
          <w:sz w:val="23"/>
          <w:szCs w:val="23"/>
        </w:rPr>
        <w:t>culturally-informed</w:t>
      </w:r>
      <w:proofErr w:type="gramEnd"/>
      <w:r>
        <w:rPr>
          <w:rFonts w:ascii="Arial" w:hAnsi="Arial" w:cs="Arial"/>
          <w:sz w:val="23"/>
          <w:szCs w:val="23"/>
        </w:rPr>
        <w:t xml:space="preserve">, bilingual professional development to Family Child Care educators, to strengthen the quality of early care and learning to children in New York City. </w:t>
      </w:r>
    </w:p>
    <w:p w14:paraId="113557B9" w14:textId="77777777" w:rsidR="00B54EDD" w:rsidRDefault="00B54EDD" w:rsidP="00B54EDD">
      <w:pPr>
        <w:pStyle w:val="ListParagraph"/>
        <w:numPr>
          <w:ilvl w:val="0"/>
          <w:numId w:val="27"/>
        </w:numPr>
        <w:rPr>
          <w:rFonts w:ascii="Arial" w:hAnsi="Arial" w:cs="Arial"/>
          <w:sz w:val="23"/>
          <w:szCs w:val="23"/>
        </w:rPr>
      </w:pPr>
      <w:r>
        <w:rPr>
          <w:rFonts w:ascii="Arial" w:hAnsi="Arial" w:cs="Arial"/>
          <w:sz w:val="23"/>
          <w:szCs w:val="23"/>
        </w:rPr>
        <w:t xml:space="preserve">CHCF provides </w:t>
      </w:r>
      <w:proofErr w:type="gramStart"/>
      <w:r>
        <w:rPr>
          <w:rFonts w:ascii="Arial" w:hAnsi="Arial" w:cs="Arial"/>
          <w:sz w:val="23"/>
          <w:szCs w:val="23"/>
        </w:rPr>
        <w:t>culturally-informed</w:t>
      </w:r>
      <w:proofErr w:type="gramEnd"/>
      <w:r>
        <w:rPr>
          <w:rFonts w:ascii="Arial" w:hAnsi="Arial" w:cs="Arial"/>
          <w:sz w:val="23"/>
          <w:szCs w:val="23"/>
        </w:rPr>
        <w:t xml:space="preserve">, community based academic and enrichment programs in elementary, middle and high schools in New York City to strengthen the support systems, and empower students, for school success. </w:t>
      </w:r>
    </w:p>
    <w:p w14:paraId="467313AC" w14:textId="77777777" w:rsidR="00B54EDD" w:rsidRDefault="00B54EDD" w:rsidP="00B54EDD">
      <w:pPr>
        <w:pStyle w:val="ListParagraph"/>
        <w:numPr>
          <w:ilvl w:val="0"/>
          <w:numId w:val="27"/>
        </w:numPr>
        <w:rPr>
          <w:rFonts w:ascii="Arial" w:hAnsi="Arial" w:cs="Arial"/>
          <w:sz w:val="23"/>
          <w:szCs w:val="23"/>
        </w:rPr>
      </w:pPr>
      <w:r>
        <w:rPr>
          <w:rFonts w:ascii="Arial" w:hAnsi="Arial" w:cs="Arial"/>
          <w:sz w:val="23"/>
          <w:szCs w:val="23"/>
        </w:rPr>
        <w:t xml:space="preserve">CHCF advocates for improved policies and legislation around access to education from birth to adulthood, heightened public awareness of the social and institutional frameworks that hinder opportunity for Latino communities, and the empowerment of these communities to directly mobilize for change. </w:t>
      </w:r>
    </w:p>
    <w:p w14:paraId="47C6818E" w14:textId="77777777" w:rsidR="00B54EDD" w:rsidRDefault="00B54EDD" w:rsidP="00B54EDD">
      <w:pPr>
        <w:rPr>
          <w:rFonts w:ascii="Arial" w:hAnsi="Arial" w:cs="Arial"/>
          <w:b/>
          <w:i/>
          <w:sz w:val="23"/>
          <w:szCs w:val="23"/>
        </w:rPr>
      </w:pPr>
      <w:r>
        <w:rPr>
          <w:rFonts w:ascii="Arial" w:hAnsi="Arial" w:cs="Arial"/>
          <w:b/>
          <w:i/>
          <w:sz w:val="23"/>
          <w:szCs w:val="23"/>
        </w:rPr>
        <w:t>CHCF’s Early Care and Education Intended Impact Statement:</w:t>
      </w:r>
    </w:p>
    <w:p w14:paraId="2564F6C9" w14:textId="77777777" w:rsidR="00B54EDD" w:rsidRDefault="00B54EDD" w:rsidP="00B54EDD">
      <w:pPr>
        <w:rPr>
          <w:rStyle w:val="normaltextrun"/>
          <w:rFonts w:ascii="Arial" w:hAnsi="Arial" w:cs="Arial"/>
          <w:color w:val="000000"/>
          <w:sz w:val="23"/>
          <w:szCs w:val="23"/>
          <w:bdr w:val="none" w:sz="0" w:space="0" w:color="auto" w:frame="1"/>
        </w:rPr>
      </w:pPr>
      <w:r w:rsidRPr="00E351E5">
        <w:rPr>
          <w:rStyle w:val="normaltextrun"/>
          <w:rFonts w:ascii="Arial" w:hAnsi="Arial" w:cs="Arial"/>
          <w:color w:val="000000"/>
          <w:sz w:val="23"/>
          <w:szCs w:val="23"/>
          <w:bdr w:val="none" w:sz="0" w:space="0" w:color="auto" w:frame="1"/>
        </w:rPr>
        <w:t xml:space="preserve">To develop Family Child Care (FCC) educators who are committed to continuous quality improvement and who are informed advocates and business owners who consistently provide high quality, </w:t>
      </w:r>
      <w:proofErr w:type="gramStart"/>
      <w:r w:rsidRPr="00E351E5">
        <w:rPr>
          <w:rStyle w:val="normaltextrun"/>
          <w:rFonts w:ascii="Arial" w:hAnsi="Arial" w:cs="Arial"/>
          <w:color w:val="000000"/>
          <w:sz w:val="23"/>
          <w:szCs w:val="23"/>
          <w:bdr w:val="none" w:sz="0" w:space="0" w:color="auto" w:frame="1"/>
        </w:rPr>
        <w:t>culturally-responsive</w:t>
      </w:r>
      <w:proofErr w:type="gramEnd"/>
      <w:r w:rsidRPr="00E351E5">
        <w:rPr>
          <w:rStyle w:val="normaltextrun"/>
          <w:rFonts w:ascii="Arial" w:hAnsi="Arial" w:cs="Arial"/>
          <w:color w:val="000000"/>
          <w:sz w:val="23"/>
          <w:szCs w:val="23"/>
          <w:bdr w:val="none" w:sz="0" w:space="0" w:color="auto" w:frame="1"/>
        </w:rPr>
        <w:t> early education and learning to children.  </w:t>
      </w:r>
    </w:p>
    <w:p w14:paraId="2D5C3A76" w14:textId="77777777" w:rsidR="00E9315D" w:rsidRPr="00E9315D" w:rsidRDefault="00E9315D" w:rsidP="00B54EDD">
      <w:pPr>
        <w:rPr>
          <w:rStyle w:val="normaltextrun"/>
          <w:rFonts w:ascii="Arial" w:hAnsi="Arial" w:cs="Arial"/>
          <w:b/>
          <w:i/>
          <w:color w:val="000000"/>
          <w:sz w:val="23"/>
          <w:szCs w:val="23"/>
          <w:bdr w:val="none" w:sz="0" w:space="0" w:color="auto" w:frame="1"/>
        </w:rPr>
      </w:pPr>
    </w:p>
    <w:p w14:paraId="463B989C" w14:textId="77777777" w:rsidR="00E9315D" w:rsidRPr="00E9315D" w:rsidRDefault="00E9315D" w:rsidP="00B54EDD">
      <w:pPr>
        <w:rPr>
          <w:rStyle w:val="normaltextrun"/>
          <w:rFonts w:ascii="Arial" w:hAnsi="Arial" w:cs="Arial"/>
          <w:b/>
          <w:i/>
          <w:color w:val="000000"/>
          <w:sz w:val="23"/>
          <w:szCs w:val="23"/>
          <w:bdr w:val="none" w:sz="0" w:space="0" w:color="auto" w:frame="1"/>
        </w:rPr>
      </w:pPr>
      <w:r w:rsidRPr="00E9315D">
        <w:rPr>
          <w:rStyle w:val="normaltextrun"/>
          <w:rFonts w:ascii="Arial" w:hAnsi="Arial" w:cs="Arial"/>
          <w:b/>
          <w:i/>
          <w:color w:val="000000"/>
          <w:sz w:val="23"/>
          <w:szCs w:val="23"/>
          <w:bdr w:val="none" w:sz="0" w:space="0" w:color="auto" w:frame="1"/>
        </w:rPr>
        <w:t>ECEI Focus Areas</w:t>
      </w:r>
      <w:r>
        <w:rPr>
          <w:rStyle w:val="normaltextrun"/>
          <w:rFonts w:ascii="Arial" w:hAnsi="Arial" w:cs="Arial"/>
          <w:b/>
          <w:i/>
          <w:color w:val="000000"/>
          <w:sz w:val="23"/>
          <w:szCs w:val="23"/>
          <w:bdr w:val="none" w:sz="0" w:space="0" w:color="auto" w:frame="1"/>
        </w:rPr>
        <w:t xml:space="preserve"> for Training, Coaching and Technical Assistance</w:t>
      </w:r>
      <w:r w:rsidRPr="00E9315D">
        <w:rPr>
          <w:rStyle w:val="normaltextrun"/>
          <w:rFonts w:ascii="Arial" w:hAnsi="Arial" w:cs="Arial"/>
          <w:b/>
          <w:i/>
          <w:color w:val="000000"/>
          <w:sz w:val="23"/>
          <w:szCs w:val="23"/>
          <w:bdr w:val="none" w:sz="0" w:space="0" w:color="auto" w:frame="1"/>
        </w:rPr>
        <w:t>:</w:t>
      </w:r>
    </w:p>
    <w:p w14:paraId="775A670B" w14:textId="77777777" w:rsidR="00E9315D" w:rsidRPr="00E9315D" w:rsidRDefault="00E9315D" w:rsidP="00E9315D">
      <w:pPr>
        <w:pStyle w:val="ListParagraph"/>
        <w:numPr>
          <w:ilvl w:val="0"/>
          <w:numId w:val="40"/>
        </w:numPr>
        <w:rPr>
          <w:rStyle w:val="normaltextrun"/>
          <w:rFonts w:ascii="Arial" w:hAnsi="Arial" w:cs="Arial"/>
          <w:color w:val="000000"/>
          <w:sz w:val="23"/>
          <w:szCs w:val="23"/>
          <w:bdr w:val="none" w:sz="0" w:space="0" w:color="auto" w:frame="1"/>
        </w:rPr>
      </w:pPr>
      <w:r w:rsidRPr="00E9315D">
        <w:rPr>
          <w:rStyle w:val="normaltextrun"/>
          <w:rFonts w:ascii="Arial" w:hAnsi="Arial" w:cs="Arial"/>
          <w:color w:val="000000"/>
          <w:sz w:val="23"/>
          <w:szCs w:val="23"/>
          <w:bdr w:val="none" w:sz="0" w:space="0" w:color="auto" w:frame="1"/>
        </w:rPr>
        <w:t>Child Growth and Development</w:t>
      </w:r>
    </w:p>
    <w:p w14:paraId="6230110C" w14:textId="77777777" w:rsidR="00E9315D" w:rsidRPr="00E9315D" w:rsidRDefault="00E9315D" w:rsidP="00E9315D">
      <w:pPr>
        <w:pStyle w:val="ListParagraph"/>
        <w:numPr>
          <w:ilvl w:val="0"/>
          <w:numId w:val="40"/>
        </w:numPr>
        <w:rPr>
          <w:rStyle w:val="normaltextrun"/>
          <w:rFonts w:ascii="Arial" w:hAnsi="Arial" w:cs="Arial"/>
          <w:color w:val="000000"/>
          <w:sz w:val="23"/>
          <w:szCs w:val="23"/>
          <w:bdr w:val="none" w:sz="0" w:space="0" w:color="auto" w:frame="1"/>
        </w:rPr>
      </w:pPr>
      <w:r w:rsidRPr="00E9315D">
        <w:rPr>
          <w:rStyle w:val="normaltextrun"/>
          <w:rFonts w:ascii="Arial" w:hAnsi="Arial" w:cs="Arial"/>
          <w:color w:val="000000"/>
          <w:sz w:val="23"/>
          <w:szCs w:val="23"/>
          <w:bdr w:val="none" w:sz="0" w:space="0" w:color="auto" w:frame="1"/>
        </w:rPr>
        <w:t>Environment and Curriculum</w:t>
      </w:r>
    </w:p>
    <w:p w14:paraId="690AE388" w14:textId="77777777" w:rsidR="00E9315D" w:rsidRPr="00E9315D" w:rsidRDefault="00E9315D" w:rsidP="00E9315D">
      <w:pPr>
        <w:pStyle w:val="ListParagraph"/>
        <w:numPr>
          <w:ilvl w:val="0"/>
          <w:numId w:val="40"/>
        </w:numPr>
        <w:rPr>
          <w:rStyle w:val="normaltextrun"/>
          <w:rFonts w:ascii="Arial" w:hAnsi="Arial" w:cs="Arial"/>
          <w:color w:val="000000"/>
          <w:sz w:val="23"/>
          <w:szCs w:val="23"/>
          <w:bdr w:val="none" w:sz="0" w:space="0" w:color="auto" w:frame="1"/>
        </w:rPr>
      </w:pPr>
      <w:r w:rsidRPr="00E9315D">
        <w:rPr>
          <w:rStyle w:val="normaltextrun"/>
          <w:rFonts w:ascii="Arial" w:hAnsi="Arial" w:cs="Arial"/>
          <w:color w:val="000000"/>
          <w:sz w:val="23"/>
          <w:szCs w:val="23"/>
          <w:bdr w:val="none" w:sz="0" w:space="0" w:color="auto" w:frame="1"/>
        </w:rPr>
        <w:t>Relationships</w:t>
      </w:r>
    </w:p>
    <w:p w14:paraId="61C7C101" w14:textId="77777777" w:rsidR="00E9315D" w:rsidRPr="00E9315D" w:rsidRDefault="00E9315D" w:rsidP="00E9315D">
      <w:pPr>
        <w:pStyle w:val="ListParagraph"/>
        <w:numPr>
          <w:ilvl w:val="0"/>
          <w:numId w:val="40"/>
        </w:numPr>
        <w:rPr>
          <w:rStyle w:val="normaltextrun"/>
          <w:rFonts w:ascii="Arial" w:hAnsi="Arial" w:cs="Arial"/>
          <w:color w:val="000000"/>
          <w:sz w:val="23"/>
          <w:szCs w:val="23"/>
          <w:bdr w:val="none" w:sz="0" w:space="0" w:color="auto" w:frame="1"/>
        </w:rPr>
      </w:pPr>
      <w:r w:rsidRPr="00E9315D">
        <w:rPr>
          <w:rStyle w:val="normaltextrun"/>
          <w:rFonts w:ascii="Arial" w:hAnsi="Arial" w:cs="Arial"/>
          <w:color w:val="000000"/>
          <w:sz w:val="23"/>
          <w:szCs w:val="23"/>
          <w:bdr w:val="none" w:sz="0" w:space="0" w:color="auto" w:frame="1"/>
        </w:rPr>
        <w:t>Business Administration and Management</w:t>
      </w:r>
    </w:p>
    <w:p w14:paraId="47443315" w14:textId="77777777" w:rsidR="00B54EDD" w:rsidRPr="00803F31" w:rsidRDefault="00B54EDD" w:rsidP="00B54EDD">
      <w:pPr>
        <w:rPr>
          <w:rFonts w:ascii="Arial" w:hAnsi="Arial" w:cs="Arial"/>
          <w:sz w:val="23"/>
          <w:szCs w:val="23"/>
        </w:rPr>
      </w:pPr>
    </w:p>
    <w:p w14:paraId="1E687FCD" w14:textId="77777777" w:rsidR="00B54EDD" w:rsidRPr="00B42740" w:rsidRDefault="00B54EDD" w:rsidP="00B54EDD">
      <w:pPr>
        <w:rPr>
          <w:rFonts w:ascii="Arial" w:hAnsi="Arial" w:cs="Arial"/>
          <w:b/>
          <w:i/>
          <w:sz w:val="23"/>
          <w:szCs w:val="23"/>
        </w:rPr>
      </w:pPr>
      <w:r w:rsidRPr="00B42740">
        <w:rPr>
          <w:rFonts w:ascii="Arial" w:hAnsi="Arial" w:cs="Arial"/>
          <w:b/>
          <w:i/>
          <w:sz w:val="23"/>
          <w:szCs w:val="23"/>
        </w:rPr>
        <w:t>Job Summary</w:t>
      </w:r>
    </w:p>
    <w:p w14:paraId="29FBA6C7" w14:textId="7BEEF8D3" w:rsidR="00B54EDD" w:rsidRPr="00B42740" w:rsidRDefault="00B54EDD" w:rsidP="00B54EDD">
      <w:pPr>
        <w:jc w:val="both"/>
        <w:rPr>
          <w:rFonts w:ascii="Arial" w:hAnsi="Arial" w:cs="Arial"/>
          <w:sz w:val="23"/>
          <w:szCs w:val="23"/>
        </w:rPr>
      </w:pPr>
      <w:r w:rsidRPr="00B42740">
        <w:rPr>
          <w:rFonts w:ascii="Arial" w:hAnsi="Arial" w:cs="Arial"/>
          <w:sz w:val="23"/>
          <w:szCs w:val="23"/>
        </w:rPr>
        <w:t xml:space="preserve">The Early Childhood </w:t>
      </w:r>
      <w:r w:rsidR="00B42740" w:rsidRPr="00B42740">
        <w:rPr>
          <w:rFonts w:ascii="Arial" w:hAnsi="Arial" w:cs="Arial"/>
          <w:sz w:val="23"/>
          <w:szCs w:val="23"/>
        </w:rPr>
        <w:t>Specialist</w:t>
      </w:r>
      <w:r w:rsidRPr="00B42740">
        <w:rPr>
          <w:rFonts w:ascii="Arial" w:hAnsi="Arial" w:cs="Arial"/>
          <w:sz w:val="23"/>
          <w:szCs w:val="23"/>
        </w:rPr>
        <w:t xml:space="preserve"> will work in collaboration with a team of </w:t>
      </w:r>
      <w:r w:rsidR="00796F05">
        <w:rPr>
          <w:rFonts w:ascii="Arial" w:hAnsi="Arial" w:cs="Arial"/>
          <w:sz w:val="23"/>
          <w:szCs w:val="23"/>
        </w:rPr>
        <w:t>s</w:t>
      </w:r>
      <w:r w:rsidR="00B42740" w:rsidRPr="00B42740">
        <w:rPr>
          <w:rFonts w:ascii="Arial" w:hAnsi="Arial" w:cs="Arial"/>
          <w:sz w:val="23"/>
          <w:szCs w:val="23"/>
        </w:rPr>
        <w:t>pecialists</w:t>
      </w:r>
      <w:r w:rsidRPr="00B42740">
        <w:rPr>
          <w:rFonts w:ascii="Arial" w:hAnsi="Arial" w:cs="Arial"/>
          <w:sz w:val="23"/>
          <w:szCs w:val="23"/>
        </w:rPr>
        <w:t xml:space="preserve"> to manage a caseload</w:t>
      </w:r>
      <w:r w:rsidR="00796F05">
        <w:rPr>
          <w:rFonts w:ascii="Arial" w:hAnsi="Arial" w:cs="Arial"/>
          <w:sz w:val="23"/>
          <w:szCs w:val="23"/>
        </w:rPr>
        <w:t xml:space="preserve">. Must </w:t>
      </w:r>
      <w:r w:rsidRPr="00B42740">
        <w:rPr>
          <w:rFonts w:ascii="Arial" w:hAnsi="Arial" w:cs="Arial"/>
          <w:sz w:val="23"/>
          <w:szCs w:val="23"/>
        </w:rPr>
        <w:t>coordin</w:t>
      </w:r>
      <w:r w:rsidR="00B42740" w:rsidRPr="00B42740">
        <w:rPr>
          <w:rFonts w:ascii="Arial" w:hAnsi="Arial" w:cs="Arial"/>
          <w:sz w:val="23"/>
          <w:szCs w:val="23"/>
        </w:rPr>
        <w:t xml:space="preserve">ate training and technical assistance to </w:t>
      </w:r>
      <w:r w:rsidR="00B42740">
        <w:rPr>
          <w:rFonts w:ascii="Arial" w:hAnsi="Arial" w:cs="Arial"/>
          <w:sz w:val="23"/>
          <w:szCs w:val="23"/>
        </w:rPr>
        <w:t>Home-based Child Care Providers in the 5 boroughs.</w:t>
      </w:r>
    </w:p>
    <w:p w14:paraId="3639E8D3" w14:textId="77777777" w:rsidR="00B54EDD" w:rsidRPr="00D41DEB" w:rsidRDefault="00B54EDD" w:rsidP="00B54EDD">
      <w:pPr>
        <w:rPr>
          <w:rFonts w:ascii="Arial" w:hAnsi="Arial" w:cs="Arial"/>
          <w:sz w:val="23"/>
          <w:szCs w:val="23"/>
        </w:rPr>
      </w:pPr>
    </w:p>
    <w:p w14:paraId="66A5B9E5" w14:textId="77777777" w:rsidR="00B54EDD" w:rsidRPr="0092712C" w:rsidRDefault="00B54EDD" w:rsidP="00B54EDD">
      <w:pPr>
        <w:rPr>
          <w:rFonts w:ascii="Arial" w:hAnsi="Arial" w:cs="Arial"/>
          <w:b/>
          <w:i/>
          <w:sz w:val="23"/>
          <w:szCs w:val="23"/>
        </w:rPr>
      </w:pPr>
      <w:r w:rsidRPr="0092712C">
        <w:rPr>
          <w:rFonts w:ascii="Arial" w:hAnsi="Arial" w:cs="Arial"/>
          <w:b/>
          <w:i/>
          <w:sz w:val="23"/>
          <w:szCs w:val="23"/>
        </w:rPr>
        <w:t xml:space="preserve">Essential Job Functions: </w:t>
      </w:r>
    </w:p>
    <w:p w14:paraId="7ED97ED3" w14:textId="77777777" w:rsidR="00B54EDD" w:rsidRPr="003966E4" w:rsidRDefault="00B54EDD" w:rsidP="00B54EDD">
      <w:pPr>
        <w:rPr>
          <w:rFonts w:ascii="Arial" w:hAnsi="Arial" w:cs="Arial"/>
          <w:sz w:val="23"/>
          <w:szCs w:val="23"/>
        </w:rPr>
      </w:pPr>
    </w:p>
    <w:p w14:paraId="78E34F6C" w14:textId="77777777" w:rsidR="00B54EDD" w:rsidRPr="00D546B3" w:rsidRDefault="00B54EDD" w:rsidP="00B54EDD">
      <w:pPr>
        <w:rPr>
          <w:rFonts w:ascii="Arial" w:hAnsi="Arial" w:cs="Arial"/>
          <w:i/>
          <w:sz w:val="23"/>
          <w:szCs w:val="23"/>
        </w:rPr>
      </w:pPr>
      <w:r>
        <w:rPr>
          <w:rFonts w:ascii="Arial" w:hAnsi="Arial" w:cs="Arial"/>
          <w:i/>
          <w:sz w:val="23"/>
          <w:szCs w:val="23"/>
        </w:rPr>
        <w:t>Relationship Building</w:t>
      </w:r>
    </w:p>
    <w:p w14:paraId="436ADC4B" w14:textId="77777777" w:rsidR="00B54EDD" w:rsidRDefault="00B54EDD" w:rsidP="00B54EDD">
      <w:pPr>
        <w:pStyle w:val="ListParagraph"/>
        <w:numPr>
          <w:ilvl w:val="0"/>
          <w:numId w:val="29"/>
        </w:numPr>
        <w:rPr>
          <w:rFonts w:ascii="Arial" w:hAnsi="Arial" w:cs="Arial"/>
          <w:sz w:val="23"/>
          <w:szCs w:val="23"/>
        </w:rPr>
      </w:pPr>
      <w:r>
        <w:rPr>
          <w:rFonts w:ascii="Arial" w:hAnsi="Arial" w:cs="Arial"/>
          <w:sz w:val="23"/>
          <w:szCs w:val="23"/>
        </w:rPr>
        <w:t xml:space="preserve">In accordance with NYSAEYC’s Coaching Competencies, </w:t>
      </w:r>
      <w:proofErr w:type="gramStart"/>
      <w:r>
        <w:rPr>
          <w:rFonts w:ascii="Arial" w:hAnsi="Arial" w:cs="Arial"/>
          <w:sz w:val="23"/>
          <w:szCs w:val="23"/>
        </w:rPr>
        <w:t>uses</w:t>
      </w:r>
      <w:proofErr w:type="gramEnd"/>
      <w:r>
        <w:rPr>
          <w:rFonts w:ascii="Arial" w:hAnsi="Arial" w:cs="Arial"/>
          <w:sz w:val="23"/>
          <w:szCs w:val="23"/>
        </w:rPr>
        <w:t xml:space="preserve"> positive interpersonal skills to develop a respectful and responsive relationship with each provider</w:t>
      </w:r>
    </w:p>
    <w:p w14:paraId="7591FF09" w14:textId="77777777" w:rsidR="00B54EDD" w:rsidRDefault="00B54EDD" w:rsidP="00B54EDD">
      <w:pPr>
        <w:pStyle w:val="ListParagraph"/>
        <w:numPr>
          <w:ilvl w:val="0"/>
          <w:numId w:val="29"/>
        </w:numPr>
        <w:rPr>
          <w:rFonts w:ascii="Arial" w:hAnsi="Arial" w:cs="Arial"/>
          <w:sz w:val="23"/>
          <w:szCs w:val="23"/>
        </w:rPr>
      </w:pPr>
      <w:r>
        <w:rPr>
          <w:rFonts w:ascii="Arial" w:hAnsi="Arial" w:cs="Arial"/>
          <w:sz w:val="23"/>
          <w:szCs w:val="23"/>
        </w:rPr>
        <w:t>Demonstrates respect for an interest in the individual abilities of each provider</w:t>
      </w:r>
    </w:p>
    <w:p w14:paraId="7CF1FBA5" w14:textId="77777777" w:rsidR="00B54EDD" w:rsidRDefault="00B54EDD" w:rsidP="00B54EDD">
      <w:pPr>
        <w:pStyle w:val="ListParagraph"/>
        <w:numPr>
          <w:ilvl w:val="0"/>
          <w:numId w:val="29"/>
        </w:numPr>
        <w:rPr>
          <w:rFonts w:ascii="Arial" w:hAnsi="Arial" w:cs="Arial"/>
          <w:sz w:val="23"/>
          <w:szCs w:val="23"/>
        </w:rPr>
      </w:pPr>
      <w:r>
        <w:rPr>
          <w:rFonts w:ascii="Arial" w:hAnsi="Arial" w:cs="Arial"/>
          <w:sz w:val="23"/>
          <w:szCs w:val="23"/>
        </w:rPr>
        <w:t>Partners with providers to identify learning and communicating styles and preferences</w:t>
      </w:r>
    </w:p>
    <w:p w14:paraId="6A4FE10D" w14:textId="77777777" w:rsidR="00B54EDD" w:rsidRDefault="00B54EDD" w:rsidP="00B54EDD">
      <w:pPr>
        <w:pStyle w:val="ListParagraph"/>
        <w:numPr>
          <w:ilvl w:val="0"/>
          <w:numId w:val="29"/>
        </w:numPr>
        <w:rPr>
          <w:rFonts w:ascii="Arial" w:hAnsi="Arial" w:cs="Arial"/>
          <w:sz w:val="23"/>
          <w:szCs w:val="23"/>
        </w:rPr>
      </w:pPr>
      <w:r>
        <w:rPr>
          <w:rFonts w:ascii="Arial" w:hAnsi="Arial" w:cs="Arial"/>
          <w:sz w:val="23"/>
          <w:szCs w:val="23"/>
        </w:rPr>
        <w:t>Demonstrates feelings of care and empathy that are strengths-based and focused on positive changes when working with providers</w:t>
      </w:r>
    </w:p>
    <w:p w14:paraId="15799029" w14:textId="77777777" w:rsidR="00B54EDD" w:rsidRDefault="00B54EDD" w:rsidP="00B54EDD">
      <w:pPr>
        <w:pStyle w:val="ListParagraph"/>
        <w:numPr>
          <w:ilvl w:val="0"/>
          <w:numId w:val="29"/>
        </w:numPr>
        <w:rPr>
          <w:rFonts w:ascii="Arial" w:hAnsi="Arial" w:cs="Arial"/>
          <w:sz w:val="23"/>
          <w:szCs w:val="23"/>
        </w:rPr>
      </w:pPr>
      <w:r>
        <w:rPr>
          <w:rFonts w:ascii="Arial" w:hAnsi="Arial" w:cs="Arial"/>
          <w:sz w:val="23"/>
          <w:szCs w:val="23"/>
        </w:rPr>
        <w:t xml:space="preserve">Demonstrates cultural competence and understands its relevance to the coaching relationship (i.e., employs practices that are gender-neutral, racially and ethnically inclusive, etc.) </w:t>
      </w:r>
    </w:p>
    <w:p w14:paraId="739C1F9A" w14:textId="77777777" w:rsidR="00B54EDD" w:rsidRDefault="00B54EDD" w:rsidP="00B54EDD">
      <w:pPr>
        <w:pStyle w:val="ListParagraph"/>
        <w:numPr>
          <w:ilvl w:val="0"/>
          <w:numId w:val="29"/>
        </w:numPr>
        <w:rPr>
          <w:rFonts w:ascii="Arial" w:hAnsi="Arial" w:cs="Arial"/>
          <w:sz w:val="23"/>
          <w:szCs w:val="23"/>
        </w:rPr>
      </w:pPr>
      <w:r>
        <w:rPr>
          <w:rFonts w:ascii="Arial" w:hAnsi="Arial" w:cs="Arial"/>
          <w:sz w:val="23"/>
          <w:szCs w:val="23"/>
        </w:rPr>
        <w:t>Demonstrates appreciation for the provider’s perspective, even when it is different from one’s ow</w:t>
      </w:r>
      <w:r w:rsidRPr="00B54EDD">
        <w:rPr>
          <w:rFonts w:ascii="Arial" w:hAnsi="Arial" w:cs="Arial"/>
          <w:sz w:val="23"/>
          <w:szCs w:val="23"/>
        </w:rPr>
        <w:t>n</w:t>
      </w:r>
    </w:p>
    <w:p w14:paraId="47754551" w14:textId="77777777" w:rsidR="00B54EDD" w:rsidRDefault="00B54EDD" w:rsidP="00B54EDD">
      <w:pPr>
        <w:pStyle w:val="ListParagraph"/>
        <w:numPr>
          <w:ilvl w:val="0"/>
          <w:numId w:val="29"/>
        </w:numPr>
        <w:rPr>
          <w:rFonts w:ascii="Arial" w:hAnsi="Arial" w:cs="Arial"/>
          <w:sz w:val="23"/>
          <w:szCs w:val="23"/>
        </w:rPr>
      </w:pPr>
      <w:r>
        <w:rPr>
          <w:rFonts w:ascii="Arial" w:hAnsi="Arial" w:cs="Arial"/>
          <w:sz w:val="23"/>
          <w:szCs w:val="23"/>
        </w:rPr>
        <w:t>Remains focused on the provider’s needs when disagreements or conflicts surface</w:t>
      </w:r>
    </w:p>
    <w:p w14:paraId="78F0FD54" w14:textId="77777777" w:rsidR="0033209B" w:rsidRDefault="0033209B" w:rsidP="0033209B">
      <w:pPr>
        <w:rPr>
          <w:rFonts w:ascii="Arial" w:hAnsi="Arial" w:cs="Arial"/>
          <w:i/>
          <w:sz w:val="23"/>
          <w:szCs w:val="23"/>
        </w:rPr>
      </w:pPr>
      <w:r>
        <w:rPr>
          <w:rFonts w:ascii="Arial" w:hAnsi="Arial" w:cs="Arial"/>
          <w:i/>
          <w:sz w:val="23"/>
          <w:szCs w:val="23"/>
        </w:rPr>
        <w:t>Case Management</w:t>
      </w:r>
    </w:p>
    <w:p w14:paraId="5033759A" w14:textId="5496C25B" w:rsidR="0033209B" w:rsidRDefault="0033209B" w:rsidP="0033209B">
      <w:pPr>
        <w:pStyle w:val="ListParagraph"/>
        <w:numPr>
          <w:ilvl w:val="0"/>
          <w:numId w:val="41"/>
        </w:numPr>
        <w:rPr>
          <w:rFonts w:ascii="Arial" w:hAnsi="Arial" w:cs="Arial"/>
          <w:sz w:val="23"/>
          <w:szCs w:val="23"/>
        </w:rPr>
      </w:pPr>
      <w:r>
        <w:rPr>
          <w:rFonts w:ascii="Arial" w:hAnsi="Arial" w:cs="Arial"/>
          <w:sz w:val="23"/>
          <w:szCs w:val="23"/>
        </w:rPr>
        <w:t>Completes initial, midpoint, and final assessments with a total of 15 caseload providers using evidence-based tools (FCCERS-</w:t>
      </w:r>
      <w:r w:rsidR="00B42740">
        <w:rPr>
          <w:rFonts w:ascii="Arial" w:hAnsi="Arial" w:cs="Arial"/>
          <w:sz w:val="23"/>
          <w:szCs w:val="23"/>
        </w:rPr>
        <w:t>3</w:t>
      </w:r>
      <w:r>
        <w:rPr>
          <w:rFonts w:ascii="Arial" w:hAnsi="Arial" w:cs="Arial"/>
          <w:sz w:val="23"/>
          <w:szCs w:val="23"/>
        </w:rPr>
        <w:t>, CLASS, etc.) in line with CHCF and ECEI’s intended outcomes</w:t>
      </w:r>
    </w:p>
    <w:p w14:paraId="613378F9" w14:textId="77777777" w:rsidR="0033209B" w:rsidRDefault="0033209B" w:rsidP="0033209B">
      <w:pPr>
        <w:pStyle w:val="ListParagraph"/>
        <w:numPr>
          <w:ilvl w:val="0"/>
          <w:numId w:val="41"/>
        </w:numPr>
        <w:rPr>
          <w:rFonts w:ascii="Arial" w:hAnsi="Arial" w:cs="Arial"/>
          <w:sz w:val="23"/>
          <w:szCs w:val="23"/>
        </w:rPr>
      </w:pPr>
      <w:r>
        <w:rPr>
          <w:rFonts w:ascii="Arial" w:hAnsi="Arial" w:cs="Arial"/>
          <w:sz w:val="23"/>
          <w:szCs w:val="23"/>
        </w:rPr>
        <w:t xml:space="preserve">Partners with each caseload provider </w:t>
      </w:r>
      <w:proofErr w:type="gramStart"/>
      <w:r>
        <w:rPr>
          <w:rFonts w:ascii="Arial" w:hAnsi="Arial" w:cs="Arial"/>
          <w:sz w:val="23"/>
          <w:szCs w:val="23"/>
        </w:rPr>
        <w:t>to create</w:t>
      </w:r>
      <w:proofErr w:type="gramEnd"/>
      <w:r>
        <w:rPr>
          <w:rFonts w:ascii="Arial" w:hAnsi="Arial" w:cs="Arial"/>
          <w:sz w:val="23"/>
          <w:szCs w:val="23"/>
        </w:rPr>
        <w:t xml:space="preserve"> an individualized coaching plan based on a combination of sector best practices, assessment results, and provider self-diagnosed needs</w:t>
      </w:r>
    </w:p>
    <w:p w14:paraId="0EB4D51B" w14:textId="77777777" w:rsidR="0033209B" w:rsidRDefault="0033209B" w:rsidP="0033209B">
      <w:pPr>
        <w:pStyle w:val="ListParagraph"/>
        <w:numPr>
          <w:ilvl w:val="0"/>
          <w:numId w:val="41"/>
        </w:numPr>
        <w:rPr>
          <w:rFonts w:ascii="Arial" w:hAnsi="Arial" w:cs="Arial"/>
          <w:sz w:val="23"/>
          <w:szCs w:val="23"/>
        </w:rPr>
      </w:pPr>
      <w:r>
        <w:rPr>
          <w:rFonts w:ascii="Arial" w:hAnsi="Arial" w:cs="Arial"/>
          <w:sz w:val="23"/>
          <w:szCs w:val="23"/>
        </w:rPr>
        <w:t xml:space="preserve">Facilitates bimonthly, intensive site visits (2-4 hours each) with each of the 15 providers within </w:t>
      </w:r>
      <w:r w:rsidR="00533ACC">
        <w:rPr>
          <w:rFonts w:ascii="Arial" w:hAnsi="Arial" w:cs="Arial"/>
          <w:sz w:val="23"/>
          <w:szCs w:val="23"/>
        </w:rPr>
        <w:t>caseload (visits will correspond to the provider’s coaching plan, and will center around domains of quality development)</w:t>
      </w:r>
    </w:p>
    <w:p w14:paraId="4A602ED2" w14:textId="77777777" w:rsidR="00533ACC" w:rsidRDefault="00533ACC" w:rsidP="0033209B">
      <w:pPr>
        <w:pStyle w:val="ListParagraph"/>
        <w:numPr>
          <w:ilvl w:val="0"/>
          <w:numId w:val="41"/>
        </w:numPr>
        <w:rPr>
          <w:rFonts w:ascii="Arial" w:hAnsi="Arial" w:cs="Arial"/>
          <w:sz w:val="23"/>
          <w:szCs w:val="23"/>
        </w:rPr>
      </w:pPr>
      <w:r>
        <w:rPr>
          <w:rFonts w:ascii="Arial" w:hAnsi="Arial" w:cs="Arial"/>
          <w:sz w:val="23"/>
          <w:szCs w:val="23"/>
        </w:rPr>
        <w:t>Coordinates additional quality improvement services and resources for caseload providers as needed</w:t>
      </w:r>
    </w:p>
    <w:p w14:paraId="66F1091A" w14:textId="77777777" w:rsidR="00533ACC" w:rsidRPr="00533ACC" w:rsidRDefault="00533ACC" w:rsidP="00533ACC">
      <w:pPr>
        <w:pStyle w:val="ListParagraph"/>
        <w:numPr>
          <w:ilvl w:val="0"/>
          <w:numId w:val="41"/>
        </w:numPr>
        <w:rPr>
          <w:rFonts w:ascii="Arial" w:hAnsi="Arial" w:cs="Arial"/>
          <w:sz w:val="23"/>
          <w:szCs w:val="23"/>
        </w:rPr>
      </w:pPr>
      <w:r>
        <w:rPr>
          <w:rFonts w:ascii="Arial" w:hAnsi="Arial" w:cs="Arial"/>
          <w:sz w:val="23"/>
          <w:szCs w:val="23"/>
        </w:rPr>
        <w:t>Evaluates provider progress through consistent documentation (case notes, informal assessment, photos, work products, phone calls, visit logs) to be shared with the Coaching Coordinator and Director for ECEI</w:t>
      </w:r>
    </w:p>
    <w:p w14:paraId="47F709FB" w14:textId="77777777" w:rsidR="007E5997" w:rsidRDefault="007E5997" w:rsidP="00B54EDD">
      <w:pPr>
        <w:rPr>
          <w:rFonts w:ascii="Arial" w:hAnsi="Arial" w:cs="Arial"/>
          <w:i/>
          <w:sz w:val="23"/>
          <w:szCs w:val="23"/>
        </w:rPr>
      </w:pPr>
      <w:r>
        <w:rPr>
          <w:rFonts w:ascii="Arial" w:hAnsi="Arial" w:cs="Arial"/>
          <w:i/>
          <w:sz w:val="23"/>
          <w:szCs w:val="23"/>
        </w:rPr>
        <w:t>Coaching</w:t>
      </w:r>
    </w:p>
    <w:p w14:paraId="6B46AC5C" w14:textId="77777777" w:rsidR="00E9315D" w:rsidRDefault="000F5B91" w:rsidP="00B54EDD">
      <w:pPr>
        <w:pStyle w:val="ListParagraph"/>
        <w:numPr>
          <w:ilvl w:val="0"/>
          <w:numId w:val="34"/>
        </w:numPr>
        <w:rPr>
          <w:rFonts w:ascii="Arial" w:hAnsi="Arial" w:cs="Arial"/>
          <w:sz w:val="23"/>
          <w:szCs w:val="23"/>
        </w:rPr>
      </w:pPr>
      <w:r>
        <w:rPr>
          <w:rFonts w:ascii="Arial" w:hAnsi="Arial" w:cs="Arial"/>
          <w:sz w:val="23"/>
          <w:szCs w:val="23"/>
        </w:rPr>
        <w:t>Bring some content knowledge/formal learning in at least one of ECEI’s four content areas, with the goal of developing expertise in one content area and working knowledge in all four (through a combination of in-office learning and PD)</w:t>
      </w:r>
    </w:p>
    <w:p w14:paraId="114F3EE2" w14:textId="77777777" w:rsidR="00B54EDD" w:rsidRDefault="007E5997" w:rsidP="00B54EDD">
      <w:pPr>
        <w:pStyle w:val="ListParagraph"/>
        <w:numPr>
          <w:ilvl w:val="0"/>
          <w:numId w:val="34"/>
        </w:numPr>
        <w:rPr>
          <w:rFonts w:ascii="Arial" w:hAnsi="Arial" w:cs="Arial"/>
          <w:sz w:val="23"/>
          <w:szCs w:val="23"/>
        </w:rPr>
      </w:pPr>
      <w:proofErr w:type="gramStart"/>
      <w:r>
        <w:rPr>
          <w:rFonts w:ascii="Arial" w:hAnsi="Arial" w:cs="Arial"/>
          <w:sz w:val="23"/>
          <w:szCs w:val="23"/>
        </w:rPr>
        <w:t>Explains</w:t>
      </w:r>
      <w:proofErr w:type="gramEnd"/>
      <w:r>
        <w:rPr>
          <w:rFonts w:ascii="Arial" w:hAnsi="Arial" w:cs="Arial"/>
          <w:sz w:val="23"/>
          <w:szCs w:val="23"/>
        </w:rPr>
        <w:t xml:space="preserve"> and models the change process consistently</w:t>
      </w:r>
    </w:p>
    <w:p w14:paraId="282C2883" w14:textId="77777777" w:rsidR="007E5997" w:rsidRDefault="007E5997" w:rsidP="00B54EDD">
      <w:pPr>
        <w:pStyle w:val="ListParagraph"/>
        <w:numPr>
          <w:ilvl w:val="0"/>
          <w:numId w:val="34"/>
        </w:numPr>
        <w:rPr>
          <w:rFonts w:ascii="Arial" w:hAnsi="Arial" w:cs="Arial"/>
          <w:sz w:val="23"/>
          <w:szCs w:val="23"/>
        </w:rPr>
      </w:pPr>
      <w:r>
        <w:rPr>
          <w:rFonts w:ascii="Arial" w:hAnsi="Arial" w:cs="Arial"/>
          <w:sz w:val="23"/>
          <w:szCs w:val="23"/>
        </w:rPr>
        <w:t>Works with providers to set shared SMART goals for program quality improvement</w:t>
      </w:r>
    </w:p>
    <w:p w14:paraId="411AFD36" w14:textId="77777777" w:rsidR="007E5997" w:rsidRDefault="007E5997" w:rsidP="00B54EDD">
      <w:pPr>
        <w:pStyle w:val="ListParagraph"/>
        <w:numPr>
          <w:ilvl w:val="0"/>
          <w:numId w:val="34"/>
        </w:numPr>
        <w:rPr>
          <w:rFonts w:ascii="Arial" w:hAnsi="Arial" w:cs="Arial"/>
          <w:sz w:val="23"/>
          <w:szCs w:val="23"/>
        </w:rPr>
      </w:pPr>
      <w:r>
        <w:rPr>
          <w:rFonts w:ascii="Arial" w:hAnsi="Arial" w:cs="Arial"/>
          <w:sz w:val="23"/>
          <w:szCs w:val="23"/>
        </w:rPr>
        <w:lastRenderedPageBreak/>
        <w:t>Demonstrates a commitment to the concept of shared learning by using strategies that encourage shared decision-making, joint problem-solving, and partnership development</w:t>
      </w:r>
    </w:p>
    <w:p w14:paraId="4370CF5E" w14:textId="77777777" w:rsidR="007E5997" w:rsidRDefault="007E5997" w:rsidP="00B54EDD">
      <w:pPr>
        <w:pStyle w:val="ListParagraph"/>
        <w:numPr>
          <w:ilvl w:val="0"/>
          <w:numId w:val="34"/>
        </w:numPr>
        <w:rPr>
          <w:rFonts w:ascii="Arial" w:hAnsi="Arial" w:cs="Arial"/>
          <w:sz w:val="23"/>
          <w:szCs w:val="23"/>
        </w:rPr>
      </w:pPr>
      <w:proofErr w:type="gramStart"/>
      <w:r>
        <w:rPr>
          <w:rFonts w:ascii="Arial" w:hAnsi="Arial" w:cs="Arial"/>
          <w:sz w:val="23"/>
          <w:szCs w:val="23"/>
        </w:rPr>
        <w:t>Models</w:t>
      </w:r>
      <w:proofErr w:type="gramEnd"/>
      <w:r>
        <w:rPr>
          <w:rFonts w:ascii="Arial" w:hAnsi="Arial" w:cs="Arial"/>
          <w:sz w:val="23"/>
          <w:szCs w:val="23"/>
        </w:rPr>
        <w:t xml:space="preserve"> openness to learning and taking risks</w:t>
      </w:r>
    </w:p>
    <w:p w14:paraId="59D01F51" w14:textId="77777777" w:rsidR="007E5997" w:rsidRPr="00810592" w:rsidRDefault="007E5997" w:rsidP="00B54EDD">
      <w:pPr>
        <w:pStyle w:val="ListParagraph"/>
        <w:numPr>
          <w:ilvl w:val="0"/>
          <w:numId w:val="34"/>
        </w:numPr>
        <w:rPr>
          <w:rFonts w:ascii="Arial" w:hAnsi="Arial" w:cs="Arial"/>
          <w:sz w:val="23"/>
          <w:szCs w:val="23"/>
        </w:rPr>
      </w:pPr>
      <w:r>
        <w:rPr>
          <w:rFonts w:ascii="Arial" w:hAnsi="Arial" w:cs="Arial"/>
          <w:sz w:val="23"/>
          <w:szCs w:val="23"/>
        </w:rPr>
        <w:t>Uses active listening and powerful questions to understand the provider’s intent in the context of their values and goals, and to support provider’s self-expression</w:t>
      </w:r>
    </w:p>
    <w:p w14:paraId="204E3BEC" w14:textId="77777777" w:rsidR="00B54EDD" w:rsidRPr="0092712C" w:rsidRDefault="007E5997" w:rsidP="00B54EDD">
      <w:pPr>
        <w:rPr>
          <w:rFonts w:ascii="Arial" w:hAnsi="Arial" w:cs="Arial"/>
          <w:i/>
          <w:sz w:val="23"/>
          <w:szCs w:val="23"/>
        </w:rPr>
      </w:pPr>
      <w:r>
        <w:rPr>
          <w:rFonts w:ascii="Arial" w:hAnsi="Arial" w:cs="Arial"/>
          <w:i/>
          <w:sz w:val="23"/>
          <w:szCs w:val="23"/>
        </w:rPr>
        <w:t>Technical Assistance</w:t>
      </w:r>
    </w:p>
    <w:p w14:paraId="745D89DF" w14:textId="77777777" w:rsidR="00B54EDD" w:rsidRPr="007E5997" w:rsidRDefault="007E5997" w:rsidP="00B54EDD">
      <w:pPr>
        <w:pStyle w:val="ListParagraph"/>
        <w:numPr>
          <w:ilvl w:val="0"/>
          <w:numId w:val="35"/>
        </w:numPr>
        <w:rPr>
          <w:rFonts w:ascii="Arial" w:hAnsi="Arial" w:cs="Arial"/>
          <w:sz w:val="23"/>
          <w:szCs w:val="23"/>
          <w:u w:val="single"/>
        </w:rPr>
      </w:pPr>
      <w:r>
        <w:rPr>
          <w:rFonts w:ascii="Arial" w:hAnsi="Arial" w:cs="Arial"/>
          <w:sz w:val="23"/>
          <w:szCs w:val="23"/>
        </w:rPr>
        <w:t>Provides needed resources to programs within caseload (links, phone numbers, contact information for potential partners, information for additional training, etc.) in alignment with program’s quality improvement goals</w:t>
      </w:r>
    </w:p>
    <w:p w14:paraId="437F389B" w14:textId="77777777" w:rsidR="007E5997" w:rsidRPr="007E5997" w:rsidRDefault="007E5997" w:rsidP="00B54EDD">
      <w:pPr>
        <w:pStyle w:val="ListParagraph"/>
        <w:numPr>
          <w:ilvl w:val="0"/>
          <w:numId w:val="35"/>
        </w:numPr>
        <w:rPr>
          <w:rFonts w:ascii="Arial" w:hAnsi="Arial" w:cs="Arial"/>
          <w:sz w:val="23"/>
          <w:szCs w:val="23"/>
          <w:u w:val="single"/>
        </w:rPr>
      </w:pPr>
      <w:r>
        <w:rPr>
          <w:rFonts w:ascii="Arial" w:hAnsi="Arial" w:cs="Arial"/>
          <w:sz w:val="23"/>
          <w:szCs w:val="23"/>
        </w:rPr>
        <w:t>Supports caseload programs with targeted on-the-spot solutions and support based on the program’s needs</w:t>
      </w:r>
    </w:p>
    <w:p w14:paraId="02AB713F" w14:textId="77777777" w:rsidR="007E5997" w:rsidRPr="00810592" w:rsidRDefault="007E5997" w:rsidP="00B54EDD">
      <w:pPr>
        <w:pStyle w:val="ListParagraph"/>
        <w:numPr>
          <w:ilvl w:val="0"/>
          <w:numId w:val="35"/>
        </w:numPr>
        <w:rPr>
          <w:rFonts w:ascii="Arial" w:hAnsi="Arial" w:cs="Arial"/>
          <w:sz w:val="23"/>
          <w:szCs w:val="23"/>
          <w:u w:val="single"/>
        </w:rPr>
      </w:pPr>
      <w:r>
        <w:rPr>
          <w:rFonts w:ascii="Arial" w:hAnsi="Arial" w:cs="Arial"/>
          <w:sz w:val="23"/>
          <w:szCs w:val="23"/>
        </w:rPr>
        <w:t>Connects caseload providers with grants and other CHCF incentives and supports in alignment with coaching plan and ECEI’s contract deliverables (CCR&amp;R, City’s First Readers, etc.)</w:t>
      </w:r>
    </w:p>
    <w:p w14:paraId="062436B0" w14:textId="77777777" w:rsidR="00B54EDD" w:rsidRDefault="007E5997" w:rsidP="00B54EDD">
      <w:pPr>
        <w:rPr>
          <w:rFonts w:ascii="Arial" w:hAnsi="Arial" w:cs="Arial"/>
          <w:i/>
          <w:sz w:val="23"/>
          <w:szCs w:val="23"/>
        </w:rPr>
      </w:pPr>
      <w:r>
        <w:rPr>
          <w:rFonts w:ascii="Arial" w:hAnsi="Arial" w:cs="Arial"/>
          <w:i/>
          <w:sz w:val="23"/>
          <w:szCs w:val="23"/>
        </w:rPr>
        <w:t xml:space="preserve">Group Training and </w:t>
      </w:r>
      <w:r w:rsidR="00B54EDD">
        <w:rPr>
          <w:rFonts w:ascii="Arial" w:hAnsi="Arial" w:cs="Arial"/>
          <w:i/>
          <w:sz w:val="23"/>
          <w:szCs w:val="23"/>
        </w:rPr>
        <w:t>Facilitation</w:t>
      </w:r>
    </w:p>
    <w:p w14:paraId="3652A547" w14:textId="77777777" w:rsidR="00B54EDD" w:rsidRDefault="007E5997" w:rsidP="00B54EDD">
      <w:pPr>
        <w:pStyle w:val="ListParagraph"/>
        <w:numPr>
          <w:ilvl w:val="0"/>
          <w:numId w:val="32"/>
        </w:numPr>
        <w:rPr>
          <w:rFonts w:ascii="Arial" w:hAnsi="Arial" w:cs="Arial"/>
          <w:sz w:val="23"/>
          <w:szCs w:val="23"/>
        </w:rPr>
      </w:pPr>
      <w:r>
        <w:rPr>
          <w:rFonts w:ascii="Arial" w:hAnsi="Arial" w:cs="Arial"/>
          <w:sz w:val="23"/>
          <w:szCs w:val="23"/>
        </w:rPr>
        <w:t xml:space="preserve">Facilitate a minimum of two provider </w:t>
      </w:r>
      <w:proofErr w:type="gramStart"/>
      <w:r>
        <w:rPr>
          <w:rFonts w:ascii="Arial" w:hAnsi="Arial" w:cs="Arial"/>
          <w:sz w:val="23"/>
          <w:szCs w:val="23"/>
        </w:rPr>
        <w:t>trainings</w:t>
      </w:r>
      <w:proofErr w:type="gramEnd"/>
      <w:r>
        <w:rPr>
          <w:rFonts w:ascii="Arial" w:hAnsi="Arial" w:cs="Arial"/>
          <w:sz w:val="23"/>
          <w:szCs w:val="23"/>
        </w:rPr>
        <w:t xml:space="preserve"> per CHCF fiscal year</w:t>
      </w:r>
    </w:p>
    <w:p w14:paraId="1B9B6D20" w14:textId="77777777" w:rsidR="007E5997" w:rsidRDefault="007E5997" w:rsidP="00B54EDD">
      <w:pPr>
        <w:pStyle w:val="ListParagraph"/>
        <w:numPr>
          <w:ilvl w:val="0"/>
          <w:numId w:val="32"/>
        </w:numPr>
        <w:rPr>
          <w:rFonts w:ascii="Arial" w:hAnsi="Arial" w:cs="Arial"/>
          <w:sz w:val="23"/>
          <w:szCs w:val="23"/>
        </w:rPr>
      </w:pPr>
      <w:r>
        <w:rPr>
          <w:rFonts w:ascii="Arial" w:hAnsi="Arial" w:cs="Arial"/>
          <w:sz w:val="23"/>
          <w:szCs w:val="23"/>
        </w:rPr>
        <w:t>Facilitate Professional Learning Communities (PLCs) once a month for two hours</w:t>
      </w:r>
    </w:p>
    <w:p w14:paraId="34B63519" w14:textId="77777777" w:rsidR="007E5997" w:rsidRPr="007E5997" w:rsidRDefault="007E5997" w:rsidP="007E5997">
      <w:pPr>
        <w:pStyle w:val="ListParagraph"/>
        <w:numPr>
          <w:ilvl w:val="0"/>
          <w:numId w:val="32"/>
        </w:numPr>
        <w:rPr>
          <w:rFonts w:ascii="Arial" w:hAnsi="Arial" w:cs="Arial"/>
          <w:sz w:val="23"/>
          <w:szCs w:val="23"/>
        </w:rPr>
      </w:pPr>
      <w:r w:rsidRPr="007E5997">
        <w:rPr>
          <w:rFonts w:ascii="Arial" w:hAnsi="Arial" w:cs="Arial"/>
          <w:sz w:val="23"/>
          <w:szCs w:val="23"/>
        </w:rPr>
        <w:t>Participation in, and/or preparation for, ECEI events: Provider Resource Days and ECEI Annual Conference</w:t>
      </w:r>
    </w:p>
    <w:p w14:paraId="4D1FDD11" w14:textId="77777777" w:rsidR="007E5997" w:rsidRPr="007E5997" w:rsidRDefault="007E5997" w:rsidP="007E5997">
      <w:pPr>
        <w:pStyle w:val="ListParagraph"/>
        <w:numPr>
          <w:ilvl w:val="0"/>
          <w:numId w:val="32"/>
        </w:numPr>
        <w:rPr>
          <w:rFonts w:ascii="Arial" w:hAnsi="Arial" w:cs="Arial"/>
          <w:sz w:val="23"/>
          <w:szCs w:val="23"/>
        </w:rPr>
      </w:pPr>
      <w:r w:rsidRPr="007E5997">
        <w:rPr>
          <w:rFonts w:ascii="Arial" w:hAnsi="Arial" w:cs="Arial"/>
          <w:sz w:val="23"/>
          <w:szCs w:val="23"/>
        </w:rPr>
        <w:t>CHCF inter-agency collaboration, as appropriate and needed</w:t>
      </w:r>
    </w:p>
    <w:p w14:paraId="5A70BEF9" w14:textId="77777777" w:rsidR="00B54EDD" w:rsidRPr="00247021" w:rsidRDefault="00B54EDD" w:rsidP="00B54EDD">
      <w:pPr>
        <w:rPr>
          <w:rFonts w:ascii="Arial" w:hAnsi="Arial" w:cs="Arial"/>
          <w:i/>
          <w:sz w:val="23"/>
          <w:szCs w:val="23"/>
        </w:rPr>
      </w:pPr>
      <w:r w:rsidRPr="00247021">
        <w:rPr>
          <w:rFonts w:ascii="Arial" w:hAnsi="Arial" w:cs="Arial"/>
          <w:i/>
          <w:sz w:val="23"/>
          <w:szCs w:val="23"/>
        </w:rPr>
        <w:t>Administration</w:t>
      </w:r>
    </w:p>
    <w:p w14:paraId="325B4294" w14:textId="77777777" w:rsidR="00B54EDD" w:rsidRDefault="00D63019" w:rsidP="00B54EDD">
      <w:pPr>
        <w:pStyle w:val="ListParagraph"/>
        <w:numPr>
          <w:ilvl w:val="0"/>
          <w:numId w:val="37"/>
        </w:numPr>
        <w:rPr>
          <w:rFonts w:ascii="Arial" w:hAnsi="Arial" w:cs="Arial"/>
          <w:sz w:val="23"/>
          <w:szCs w:val="23"/>
        </w:rPr>
      </w:pPr>
      <w:r>
        <w:rPr>
          <w:rFonts w:ascii="Arial" w:hAnsi="Arial" w:cs="Arial"/>
          <w:sz w:val="23"/>
          <w:szCs w:val="23"/>
        </w:rPr>
        <w:t>Maintenance of files and documentation for all program providers in caseload—includes case notes, follow up, progress monitoring for assigned group of FCC providers</w:t>
      </w:r>
    </w:p>
    <w:p w14:paraId="721605B9" w14:textId="77777777" w:rsidR="00D63019" w:rsidRDefault="00D63019" w:rsidP="00B54EDD">
      <w:pPr>
        <w:pStyle w:val="ListParagraph"/>
        <w:numPr>
          <w:ilvl w:val="0"/>
          <w:numId w:val="37"/>
        </w:numPr>
        <w:rPr>
          <w:rFonts w:ascii="Arial" w:hAnsi="Arial" w:cs="Arial"/>
          <w:sz w:val="23"/>
          <w:szCs w:val="23"/>
        </w:rPr>
      </w:pPr>
      <w:r>
        <w:rPr>
          <w:rFonts w:ascii="Arial" w:hAnsi="Arial" w:cs="Arial"/>
          <w:sz w:val="23"/>
          <w:szCs w:val="23"/>
        </w:rPr>
        <w:t>Data entry and other reporting as needed by Coaching Coordinator, Director for ECEI, and other stakeholders</w:t>
      </w:r>
    </w:p>
    <w:p w14:paraId="51E681DE" w14:textId="77777777" w:rsidR="00D63019" w:rsidRDefault="00D63019" w:rsidP="00B54EDD">
      <w:pPr>
        <w:pStyle w:val="ListParagraph"/>
        <w:numPr>
          <w:ilvl w:val="0"/>
          <w:numId w:val="37"/>
        </w:numPr>
        <w:rPr>
          <w:rFonts w:ascii="Arial" w:hAnsi="Arial" w:cs="Arial"/>
          <w:sz w:val="23"/>
          <w:szCs w:val="23"/>
        </w:rPr>
      </w:pPr>
      <w:r>
        <w:rPr>
          <w:rFonts w:ascii="Arial" w:hAnsi="Arial" w:cs="Arial"/>
          <w:sz w:val="23"/>
          <w:szCs w:val="23"/>
        </w:rPr>
        <w:t>Team meetings</w:t>
      </w:r>
    </w:p>
    <w:p w14:paraId="1310FEA3" w14:textId="77777777" w:rsidR="00D63019" w:rsidRDefault="00D63019" w:rsidP="00B54EDD">
      <w:pPr>
        <w:pStyle w:val="ListParagraph"/>
        <w:numPr>
          <w:ilvl w:val="0"/>
          <w:numId w:val="37"/>
        </w:numPr>
        <w:rPr>
          <w:rFonts w:ascii="Arial" w:hAnsi="Arial" w:cs="Arial"/>
          <w:sz w:val="23"/>
          <w:szCs w:val="23"/>
        </w:rPr>
      </w:pPr>
      <w:r>
        <w:rPr>
          <w:rFonts w:ascii="Arial" w:hAnsi="Arial" w:cs="Arial"/>
          <w:sz w:val="23"/>
          <w:szCs w:val="23"/>
        </w:rPr>
        <w:t>Resource management—contribute to an agency resource list for supporting services for providers</w:t>
      </w:r>
    </w:p>
    <w:p w14:paraId="0E0576A7" w14:textId="77777777" w:rsidR="00D63019" w:rsidRDefault="00D63019" w:rsidP="00B54EDD">
      <w:pPr>
        <w:pStyle w:val="ListParagraph"/>
        <w:numPr>
          <w:ilvl w:val="0"/>
          <w:numId w:val="37"/>
        </w:numPr>
        <w:rPr>
          <w:rFonts w:ascii="Arial" w:hAnsi="Arial" w:cs="Arial"/>
          <w:sz w:val="23"/>
          <w:szCs w:val="23"/>
        </w:rPr>
      </w:pPr>
      <w:r>
        <w:rPr>
          <w:rFonts w:ascii="Arial" w:hAnsi="Arial" w:cs="Arial"/>
          <w:sz w:val="23"/>
          <w:szCs w:val="23"/>
        </w:rPr>
        <w:t>Participate in in-house professional development opportunities, keep certifications and credentials up to date</w:t>
      </w:r>
    </w:p>
    <w:p w14:paraId="02A5AA6E" w14:textId="77777777" w:rsidR="00B54EDD" w:rsidRPr="00247021" w:rsidRDefault="00B54EDD" w:rsidP="00B54EDD">
      <w:pPr>
        <w:rPr>
          <w:rFonts w:ascii="Arial" w:hAnsi="Arial" w:cs="Arial"/>
          <w:i/>
          <w:sz w:val="23"/>
          <w:szCs w:val="23"/>
        </w:rPr>
      </w:pPr>
      <w:r w:rsidRPr="00247021">
        <w:rPr>
          <w:rFonts w:ascii="Arial" w:hAnsi="Arial" w:cs="Arial"/>
          <w:i/>
          <w:sz w:val="23"/>
          <w:szCs w:val="23"/>
        </w:rPr>
        <w:t>Disposition</w:t>
      </w:r>
    </w:p>
    <w:p w14:paraId="2887F58F" w14:textId="77777777" w:rsidR="00B54EDD" w:rsidRDefault="00B54EDD" w:rsidP="00B54EDD">
      <w:pPr>
        <w:pStyle w:val="ListParagraph"/>
        <w:numPr>
          <w:ilvl w:val="0"/>
          <w:numId w:val="38"/>
        </w:numPr>
        <w:rPr>
          <w:rFonts w:ascii="Arial" w:hAnsi="Arial" w:cs="Arial"/>
          <w:sz w:val="23"/>
          <w:szCs w:val="23"/>
        </w:rPr>
      </w:pPr>
      <w:r w:rsidRPr="00247021">
        <w:rPr>
          <w:rFonts w:ascii="Arial" w:hAnsi="Arial" w:cs="Arial"/>
          <w:sz w:val="23"/>
          <w:szCs w:val="23"/>
        </w:rPr>
        <w:t>Commitment to co-teaching and co-learning (learning and improvement as reciprocal processes)</w:t>
      </w:r>
    </w:p>
    <w:p w14:paraId="02E44041" w14:textId="77777777" w:rsidR="00D63019" w:rsidRPr="00247021" w:rsidRDefault="00D63019" w:rsidP="00D63019">
      <w:pPr>
        <w:pStyle w:val="ListParagraph"/>
        <w:numPr>
          <w:ilvl w:val="0"/>
          <w:numId w:val="38"/>
        </w:numPr>
        <w:rPr>
          <w:rFonts w:ascii="Arial" w:hAnsi="Arial" w:cs="Arial"/>
          <w:sz w:val="23"/>
          <w:szCs w:val="23"/>
        </w:rPr>
      </w:pPr>
      <w:r>
        <w:rPr>
          <w:rFonts w:ascii="Arial" w:hAnsi="Arial" w:cs="Arial"/>
          <w:sz w:val="23"/>
          <w:szCs w:val="23"/>
        </w:rPr>
        <w:t>Aligned with ICF’s Coaching Code of Ethics (</w:t>
      </w:r>
      <w:r w:rsidRPr="00D63019">
        <w:rPr>
          <w:rFonts w:ascii="Arial" w:hAnsi="Arial" w:cs="Arial"/>
          <w:sz w:val="23"/>
          <w:szCs w:val="23"/>
        </w:rPr>
        <w:t>https://coachfederation.org/code-of-ethics/</w:t>
      </w:r>
      <w:r>
        <w:rPr>
          <w:rFonts w:ascii="Arial" w:hAnsi="Arial" w:cs="Arial"/>
          <w:sz w:val="23"/>
          <w:szCs w:val="23"/>
        </w:rPr>
        <w:t xml:space="preserve">) </w:t>
      </w:r>
    </w:p>
    <w:p w14:paraId="0981A4CE" w14:textId="77777777" w:rsidR="00B54EDD" w:rsidRDefault="00B54EDD" w:rsidP="00B54EDD">
      <w:pPr>
        <w:pStyle w:val="ListParagraph"/>
        <w:numPr>
          <w:ilvl w:val="0"/>
          <w:numId w:val="38"/>
        </w:numPr>
        <w:rPr>
          <w:rFonts w:ascii="Arial" w:hAnsi="Arial" w:cs="Arial"/>
          <w:sz w:val="23"/>
          <w:szCs w:val="23"/>
        </w:rPr>
      </w:pPr>
      <w:proofErr w:type="gramStart"/>
      <w:r w:rsidRPr="00247021">
        <w:rPr>
          <w:rFonts w:ascii="Arial" w:hAnsi="Arial" w:cs="Arial"/>
          <w:sz w:val="23"/>
          <w:szCs w:val="23"/>
        </w:rPr>
        <w:t>Believes</w:t>
      </w:r>
      <w:proofErr w:type="gramEnd"/>
      <w:r w:rsidRPr="00247021">
        <w:rPr>
          <w:rFonts w:ascii="Arial" w:hAnsi="Arial" w:cs="Arial"/>
          <w:sz w:val="23"/>
          <w:szCs w:val="23"/>
        </w:rPr>
        <w:t xml:space="preserve"> that providers know what they need and </w:t>
      </w:r>
      <w:proofErr w:type="gramStart"/>
      <w:r w:rsidRPr="00247021">
        <w:rPr>
          <w:rFonts w:ascii="Arial" w:hAnsi="Arial" w:cs="Arial"/>
          <w:sz w:val="23"/>
          <w:szCs w:val="23"/>
        </w:rPr>
        <w:t>are capable of achieving</w:t>
      </w:r>
      <w:proofErr w:type="gramEnd"/>
      <w:r w:rsidRPr="00247021">
        <w:rPr>
          <w:rFonts w:ascii="Arial" w:hAnsi="Arial" w:cs="Arial"/>
          <w:sz w:val="23"/>
          <w:szCs w:val="23"/>
        </w:rPr>
        <w:t xml:space="preserve"> their goals</w:t>
      </w:r>
      <w:r>
        <w:rPr>
          <w:rFonts w:ascii="Arial" w:hAnsi="Arial" w:cs="Arial"/>
          <w:sz w:val="23"/>
          <w:szCs w:val="23"/>
        </w:rPr>
        <w:t xml:space="preserve"> and our role is to guide them to it</w:t>
      </w:r>
    </w:p>
    <w:p w14:paraId="4D9C263D" w14:textId="77777777" w:rsidR="00B54EDD" w:rsidRDefault="00B54EDD" w:rsidP="00B54EDD">
      <w:pPr>
        <w:pStyle w:val="ListParagraph"/>
        <w:numPr>
          <w:ilvl w:val="0"/>
          <w:numId w:val="38"/>
        </w:numPr>
        <w:rPr>
          <w:rFonts w:ascii="Arial" w:hAnsi="Arial" w:cs="Arial"/>
          <w:sz w:val="23"/>
          <w:szCs w:val="23"/>
        </w:rPr>
      </w:pPr>
      <w:r>
        <w:rPr>
          <w:rFonts w:ascii="Arial" w:hAnsi="Arial" w:cs="Arial"/>
          <w:sz w:val="23"/>
          <w:szCs w:val="23"/>
        </w:rPr>
        <w:t>Commitment to CHCF values</w:t>
      </w:r>
      <w:r w:rsidRPr="00247021">
        <w:rPr>
          <w:rFonts w:ascii="Arial" w:hAnsi="Arial" w:cs="Arial"/>
          <w:sz w:val="23"/>
          <w:szCs w:val="23"/>
        </w:rPr>
        <w:t xml:space="preserve"> </w:t>
      </w:r>
    </w:p>
    <w:p w14:paraId="7A73D3DB" w14:textId="77777777" w:rsidR="00D63019" w:rsidRPr="00247021" w:rsidRDefault="00D63019" w:rsidP="00B54EDD">
      <w:pPr>
        <w:pStyle w:val="ListParagraph"/>
        <w:numPr>
          <w:ilvl w:val="0"/>
          <w:numId w:val="38"/>
        </w:numPr>
        <w:rPr>
          <w:rFonts w:ascii="Arial" w:hAnsi="Arial" w:cs="Arial"/>
          <w:sz w:val="23"/>
          <w:szCs w:val="23"/>
        </w:rPr>
      </w:pPr>
      <w:r>
        <w:rPr>
          <w:rFonts w:ascii="Arial" w:hAnsi="Arial" w:cs="Arial"/>
          <w:sz w:val="23"/>
          <w:szCs w:val="23"/>
        </w:rPr>
        <w:t>Aligned professionally with the NYS Coach Competencies</w:t>
      </w:r>
    </w:p>
    <w:p w14:paraId="48936415" w14:textId="77777777" w:rsidR="00B54EDD" w:rsidRPr="00D546B3" w:rsidRDefault="00B54EDD" w:rsidP="00B54EDD">
      <w:pPr>
        <w:rPr>
          <w:rFonts w:ascii="Arial" w:hAnsi="Arial" w:cs="Arial"/>
          <w:i/>
          <w:sz w:val="23"/>
          <w:szCs w:val="23"/>
        </w:rPr>
      </w:pPr>
      <w:r w:rsidRPr="007752D3">
        <w:rPr>
          <w:rFonts w:ascii="Arial" w:hAnsi="Arial" w:cs="Arial"/>
          <w:i/>
          <w:sz w:val="23"/>
          <w:szCs w:val="23"/>
        </w:rPr>
        <w:lastRenderedPageBreak/>
        <w:t xml:space="preserve">Work Schedule/Location </w:t>
      </w:r>
    </w:p>
    <w:p w14:paraId="59734648" w14:textId="77777777" w:rsidR="00B54EDD" w:rsidRDefault="00B54EDD" w:rsidP="00B54EDD">
      <w:pPr>
        <w:pStyle w:val="ListParagraph"/>
        <w:numPr>
          <w:ilvl w:val="0"/>
          <w:numId w:val="24"/>
        </w:numPr>
        <w:rPr>
          <w:rFonts w:ascii="Arial" w:hAnsi="Arial" w:cs="Arial"/>
          <w:sz w:val="23"/>
          <w:szCs w:val="23"/>
        </w:rPr>
      </w:pPr>
      <w:r>
        <w:rPr>
          <w:rFonts w:ascii="Arial" w:hAnsi="Arial" w:cs="Arial"/>
          <w:sz w:val="23"/>
          <w:szCs w:val="23"/>
        </w:rPr>
        <w:t>Monday—Friday; CHCF Main Office, 75 Broad Street, Suite 620, New York, NY 10004</w:t>
      </w:r>
    </w:p>
    <w:p w14:paraId="365C0B07" w14:textId="77777777" w:rsidR="00B54EDD" w:rsidRPr="007752D3" w:rsidRDefault="00B54EDD" w:rsidP="00B54EDD">
      <w:pPr>
        <w:pStyle w:val="ListParagraph"/>
        <w:numPr>
          <w:ilvl w:val="0"/>
          <w:numId w:val="24"/>
        </w:numPr>
        <w:rPr>
          <w:rFonts w:ascii="Arial" w:hAnsi="Arial" w:cs="Arial"/>
          <w:sz w:val="23"/>
          <w:szCs w:val="23"/>
        </w:rPr>
      </w:pPr>
      <w:r w:rsidRPr="007752D3">
        <w:rPr>
          <w:rFonts w:ascii="Arial" w:hAnsi="Arial" w:cs="Arial"/>
          <w:sz w:val="23"/>
          <w:szCs w:val="23"/>
        </w:rPr>
        <w:t xml:space="preserve">Some weekends required for </w:t>
      </w:r>
      <w:r>
        <w:rPr>
          <w:rFonts w:ascii="Arial" w:hAnsi="Arial" w:cs="Arial"/>
          <w:sz w:val="23"/>
          <w:szCs w:val="23"/>
        </w:rPr>
        <w:t>trainings and events</w:t>
      </w:r>
    </w:p>
    <w:p w14:paraId="041FE157" w14:textId="77777777" w:rsidR="00B54EDD" w:rsidRPr="003966E4" w:rsidRDefault="00B54EDD" w:rsidP="00B54EDD">
      <w:pPr>
        <w:pStyle w:val="ListParagraph"/>
        <w:spacing w:after="0"/>
        <w:rPr>
          <w:rFonts w:ascii="Arial" w:hAnsi="Arial" w:cs="Arial"/>
          <w:i/>
          <w:sz w:val="23"/>
          <w:szCs w:val="23"/>
        </w:rPr>
      </w:pPr>
    </w:p>
    <w:p w14:paraId="56147942" w14:textId="77777777" w:rsidR="00B54EDD" w:rsidRDefault="00B54EDD" w:rsidP="00B54EDD">
      <w:pPr>
        <w:rPr>
          <w:rFonts w:ascii="Arial" w:hAnsi="Arial" w:cs="Arial"/>
          <w:sz w:val="23"/>
          <w:szCs w:val="23"/>
        </w:rPr>
      </w:pPr>
      <w:r w:rsidRPr="006729BC">
        <w:rPr>
          <w:rFonts w:ascii="Arial" w:hAnsi="Arial" w:cs="Arial"/>
          <w:i/>
          <w:sz w:val="23"/>
          <w:szCs w:val="23"/>
        </w:rPr>
        <w:t>Education</w:t>
      </w:r>
      <w:r>
        <w:rPr>
          <w:rFonts w:ascii="Arial" w:hAnsi="Arial" w:cs="Arial"/>
          <w:i/>
          <w:sz w:val="23"/>
          <w:szCs w:val="23"/>
        </w:rPr>
        <w:t xml:space="preserve"> and Experience</w:t>
      </w:r>
      <w:r w:rsidRPr="006729BC">
        <w:rPr>
          <w:rFonts w:ascii="Arial" w:hAnsi="Arial" w:cs="Arial"/>
          <w:sz w:val="23"/>
          <w:szCs w:val="23"/>
        </w:rPr>
        <w:t xml:space="preserve"> </w:t>
      </w:r>
    </w:p>
    <w:p w14:paraId="6A7CAAB9" w14:textId="77777777" w:rsidR="00D63019" w:rsidRPr="00D63019" w:rsidRDefault="00D63019" w:rsidP="00D63019">
      <w:pPr>
        <w:pStyle w:val="ListParagraph"/>
        <w:numPr>
          <w:ilvl w:val="0"/>
          <w:numId w:val="39"/>
        </w:numPr>
        <w:rPr>
          <w:rFonts w:ascii="Arial" w:hAnsi="Arial" w:cs="Arial"/>
          <w:sz w:val="23"/>
          <w:szCs w:val="23"/>
        </w:rPr>
      </w:pPr>
      <w:r>
        <w:rPr>
          <w:rFonts w:ascii="Arial" w:hAnsi="Arial" w:cs="Arial"/>
          <w:sz w:val="23"/>
          <w:szCs w:val="23"/>
        </w:rPr>
        <w:t xml:space="preserve">Full professional fluency in English and Spanish required (writing, reading, </w:t>
      </w:r>
      <w:proofErr w:type="gramStart"/>
      <w:r>
        <w:rPr>
          <w:rFonts w:ascii="Arial" w:hAnsi="Arial" w:cs="Arial"/>
          <w:sz w:val="23"/>
          <w:szCs w:val="23"/>
        </w:rPr>
        <w:t>academic-level</w:t>
      </w:r>
      <w:proofErr w:type="gramEnd"/>
      <w:r>
        <w:rPr>
          <w:rFonts w:ascii="Arial" w:hAnsi="Arial" w:cs="Arial"/>
          <w:sz w:val="23"/>
          <w:szCs w:val="23"/>
        </w:rPr>
        <w:t>)</w:t>
      </w:r>
    </w:p>
    <w:p w14:paraId="4BAE5B90" w14:textId="77777777" w:rsidR="00B54EDD" w:rsidRDefault="00B54EDD" w:rsidP="00B54EDD">
      <w:pPr>
        <w:pStyle w:val="ListParagraph"/>
        <w:numPr>
          <w:ilvl w:val="0"/>
          <w:numId w:val="33"/>
        </w:numPr>
        <w:rPr>
          <w:rFonts w:ascii="Arial" w:hAnsi="Arial" w:cs="Arial"/>
          <w:sz w:val="23"/>
          <w:szCs w:val="23"/>
        </w:rPr>
      </w:pPr>
      <w:r>
        <w:rPr>
          <w:rFonts w:ascii="Arial" w:hAnsi="Arial" w:cs="Arial"/>
          <w:sz w:val="23"/>
          <w:szCs w:val="23"/>
        </w:rPr>
        <w:t>Refer to Aspire education/professional experience ladder requirements (</w:t>
      </w:r>
      <w:r w:rsidR="00D63019">
        <w:rPr>
          <w:rFonts w:ascii="Arial" w:hAnsi="Arial" w:cs="Arial"/>
          <w:sz w:val="23"/>
          <w:szCs w:val="23"/>
        </w:rPr>
        <w:t>4B or above</w:t>
      </w:r>
      <w:r>
        <w:rPr>
          <w:rFonts w:ascii="Arial" w:hAnsi="Arial" w:cs="Arial"/>
          <w:sz w:val="23"/>
          <w:szCs w:val="23"/>
        </w:rPr>
        <w:t>)</w:t>
      </w:r>
    </w:p>
    <w:p w14:paraId="7AFB93C7" w14:textId="77777777" w:rsidR="00B54EDD" w:rsidRPr="005262E9" w:rsidRDefault="00D63019" w:rsidP="00B54EDD">
      <w:pPr>
        <w:pStyle w:val="ListParagraph"/>
        <w:numPr>
          <w:ilvl w:val="0"/>
          <w:numId w:val="33"/>
        </w:numPr>
        <w:rPr>
          <w:rFonts w:ascii="Arial" w:hAnsi="Arial" w:cs="Arial"/>
          <w:sz w:val="23"/>
          <w:szCs w:val="23"/>
        </w:rPr>
      </w:pPr>
      <w:r>
        <w:rPr>
          <w:rFonts w:ascii="Arial" w:hAnsi="Arial" w:cs="Arial"/>
          <w:sz w:val="23"/>
          <w:szCs w:val="23"/>
        </w:rPr>
        <w:t>Will complete Aspire credentialing process within 6 months of hire—strong preference given to those who come with valid Aspire credential</w:t>
      </w:r>
    </w:p>
    <w:p w14:paraId="06F387AA" w14:textId="77777777" w:rsidR="004E527C" w:rsidRPr="004E527C" w:rsidRDefault="004E527C" w:rsidP="00B54EDD">
      <w:pPr>
        <w:rPr>
          <w:rFonts w:ascii="Arial" w:hAnsi="Arial" w:cs="Arial"/>
          <w:iCs/>
          <w:sz w:val="23"/>
          <w:szCs w:val="23"/>
        </w:rPr>
      </w:pPr>
      <w:r w:rsidRPr="004E527C">
        <w:rPr>
          <w:rFonts w:ascii="Arial" w:hAnsi="Arial" w:cs="Arial"/>
          <w:iCs/>
          <w:sz w:val="23"/>
          <w:szCs w:val="23"/>
        </w:rPr>
        <w:t>Salary: $45,000.00</w:t>
      </w:r>
    </w:p>
    <w:p w14:paraId="1CAFF9E4" w14:textId="77777777" w:rsidR="004E527C" w:rsidRDefault="004E527C" w:rsidP="00B54EDD">
      <w:pPr>
        <w:rPr>
          <w:rFonts w:ascii="Arial" w:hAnsi="Arial" w:cs="Arial"/>
          <w:i/>
          <w:sz w:val="23"/>
          <w:szCs w:val="23"/>
        </w:rPr>
      </w:pPr>
    </w:p>
    <w:p w14:paraId="20612BC9" w14:textId="47A8401A" w:rsidR="00B54EDD" w:rsidRPr="003966E4" w:rsidRDefault="00B54EDD" w:rsidP="00B54EDD">
      <w:pPr>
        <w:rPr>
          <w:rFonts w:ascii="Arial" w:hAnsi="Arial" w:cs="Arial"/>
          <w:i/>
          <w:sz w:val="23"/>
          <w:szCs w:val="23"/>
        </w:rPr>
      </w:pPr>
      <w:r w:rsidRPr="003966E4">
        <w:rPr>
          <w:rFonts w:ascii="Arial" w:hAnsi="Arial" w:cs="Arial"/>
          <w:i/>
          <w:sz w:val="23"/>
          <w:szCs w:val="23"/>
        </w:rPr>
        <w:t>CHCF offers a comprehensive employee benefits package</w:t>
      </w:r>
      <w:r>
        <w:rPr>
          <w:rFonts w:ascii="Arial" w:hAnsi="Arial" w:cs="Arial"/>
          <w:i/>
          <w:sz w:val="23"/>
          <w:szCs w:val="23"/>
        </w:rPr>
        <w:t>.</w:t>
      </w:r>
    </w:p>
    <w:p w14:paraId="4AD9867A" w14:textId="77777777" w:rsidR="00B54EDD" w:rsidRPr="003966E4" w:rsidRDefault="00B54EDD" w:rsidP="00B54EDD">
      <w:pPr>
        <w:rPr>
          <w:rFonts w:ascii="Arial" w:hAnsi="Arial" w:cs="Arial"/>
          <w:sz w:val="23"/>
          <w:szCs w:val="23"/>
        </w:rPr>
      </w:pPr>
    </w:p>
    <w:p w14:paraId="1608C29A" w14:textId="77777777" w:rsidR="00B54EDD" w:rsidRPr="003966E4" w:rsidRDefault="00B54EDD" w:rsidP="00B54EDD">
      <w:pPr>
        <w:rPr>
          <w:rFonts w:ascii="Arial" w:hAnsi="Arial" w:cs="Arial"/>
          <w:i/>
          <w:color w:val="1F497D"/>
          <w:sz w:val="23"/>
          <w:szCs w:val="23"/>
        </w:rPr>
      </w:pPr>
      <w:r w:rsidRPr="003966E4">
        <w:rPr>
          <w:rFonts w:ascii="Arial" w:hAnsi="Arial" w:cs="Arial"/>
          <w:i/>
          <w:sz w:val="23"/>
          <w:szCs w:val="23"/>
        </w:rPr>
        <w:t xml:space="preserve">CHCF is an equal opportunity employer and is committed to maintaining a work and learning environment free from discrimination </w:t>
      </w:r>
      <w:proofErr w:type="gramStart"/>
      <w:r w:rsidRPr="003966E4">
        <w:rPr>
          <w:rFonts w:ascii="Arial" w:hAnsi="Arial" w:cs="Arial"/>
          <w:i/>
          <w:sz w:val="23"/>
          <w:szCs w:val="23"/>
        </w:rPr>
        <w:t>on the basis of</w:t>
      </w:r>
      <w:proofErr w:type="gramEnd"/>
      <w:r w:rsidRPr="003966E4">
        <w:rPr>
          <w:rFonts w:ascii="Arial" w:hAnsi="Arial" w:cs="Arial"/>
          <w:i/>
          <w:sz w:val="23"/>
          <w:szCs w:val="23"/>
        </w:rPr>
        <w:t xml:space="preserve"> race, color, religion, national origin, pregnancy, gender identity, sexual orientation, marital/civil union status, ancestry, place of birth, age, citizenship status, veteran status, political affiliation, genetic information or disability, as defined and required by state and federal laws. </w:t>
      </w:r>
    </w:p>
    <w:p w14:paraId="691E3DF9" w14:textId="77777777" w:rsidR="00CB346D" w:rsidRPr="003966E4" w:rsidRDefault="00CB346D" w:rsidP="00B54EDD">
      <w:pPr>
        <w:pBdr>
          <w:bottom w:val="double" w:sz="4" w:space="1" w:color="auto"/>
        </w:pBdr>
        <w:tabs>
          <w:tab w:val="left" w:pos="1620"/>
          <w:tab w:val="left" w:pos="5760"/>
          <w:tab w:val="left" w:pos="6840"/>
        </w:tabs>
        <w:rPr>
          <w:rFonts w:ascii="Arial" w:hAnsi="Arial" w:cs="Arial"/>
          <w:i/>
          <w:color w:val="1F497D"/>
          <w:sz w:val="23"/>
          <w:szCs w:val="23"/>
        </w:rPr>
      </w:pPr>
    </w:p>
    <w:sectPr w:rsidR="00CB346D" w:rsidRPr="003966E4" w:rsidSect="00942BF4">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41690" w14:textId="77777777" w:rsidR="007C6C73" w:rsidRDefault="007C6C73" w:rsidP="00F7555E">
      <w:r>
        <w:separator/>
      </w:r>
    </w:p>
  </w:endnote>
  <w:endnote w:type="continuationSeparator" w:id="0">
    <w:p w14:paraId="7DCED01C" w14:textId="77777777" w:rsidR="007C6C73" w:rsidRDefault="007C6C73" w:rsidP="00F7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1877343312"/>
      <w:docPartObj>
        <w:docPartGallery w:val="Page Numbers (Bottom of Page)"/>
        <w:docPartUnique/>
      </w:docPartObj>
    </w:sdtPr>
    <w:sdtEndPr>
      <w:rPr>
        <w:noProof/>
      </w:rPr>
    </w:sdtEndPr>
    <w:sdtContent>
      <w:p w14:paraId="17B5DBDF" w14:textId="5079435A" w:rsidR="00F7555E" w:rsidRPr="00F7555E" w:rsidRDefault="00F7555E" w:rsidP="00F7555E">
        <w:pPr>
          <w:pStyle w:val="Footer"/>
          <w:jc w:val="center"/>
          <w:rPr>
            <w:rFonts w:ascii="Arial" w:hAnsi="Arial" w:cs="Arial"/>
            <w:sz w:val="22"/>
            <w:szCs w:val="22"/>
          </w:rPr>
        </w:pPr>
        <w:r w:rsidRPr="00F7555E">
          <w:rPr>
            <w:rFonts w:ascii="Arial" w:hAnsi="Arial" w:cs="Arial"/>
            <w:sz w:val="22"/>
            <w:szCs w:val="22"/>
          </w:rPr>
          <w:t xml:space="preserve">Early Childhood </w:t>
        </w:r>
        <w:r w:rsidR="00B42740">
          <w:rPr>
            <w:rFonts w:ascii="Arial" w:hAnsi="Arial" w:cs="Arial"/>
            <w:sz w:val="22"/>
            <w:szCs w:val="22"/>
          </w:rPr>
          <w:t>Specialist</w:t>
        </w:r>
        <w:r w:rsidRPr="00F7555E">
          <w:rPr>
            <w:rFonts w:ascii="Arial" w:hAnsi="Arial" w:cs="Arial"/>
            <w:sz w:val="22"/>
            <w:szCs w:val="22"/>
          </w:rPr>
          <w:t xml:space="preserve"> (ECEI)</w:t>
        </w:r>
        <w:r w:rsidRPr="00F7555E">
          <w:rPr>
            <w:rFonts w:ascii="Arial" w:hAnsi="Arial" w:cs="Arial"/>
            <w:sz w:val="22"/>
            <w:szCs w:val="22"/>
          </w:rPr>
          <w:tab/>
        </w:r>
        <w:r w:rsidRPr="00F7555E">
          <w:rPr>
            <w:rFonts w:ascii="Arial" w:hAnsi="Arial" w:cs="Arial"/>
            <w:sz w:val="22"/>
            <w:szCs w:val="22"/>
          </w:rPr>
          <w:tab/>
        </w:r>
        <w:r w:rsidRPr="00F7555E">
          <w:rPr>
            <w:rFonts w:ascii="Arial" w:hAnsi="Arial" w:cs="Arial"/>
            <w:sz w:val="22"/>
            <w:szCs w:val="22"/>
          </w:rPr>
          <w:fldChar w:fldCharType="begin"/>
        </w:r>
        <w:r w:rsidRPr="00F7555E">
          <w:rPr>
            <w:rFonts w:ascii="Arial" w:hAnsi="Arial" w:cs="Arial"/>
            <w:sz w:val="22"/>
            <w:szCs w:val="22"/>
          </w:rPr>
          <w:instrText xml:space="preserve"> PAGE   \* MERGEFORMAT </w:instrText>
        </w:r>
        <w:r w:rsidRPr="00F7555E">
          <w:rPr>
            <w:rFonts w:ascii="Arial" w:hAnsi="Arial" w:cs="Arial"/>
            <w:sz w:val="22"/>
            <w:szCs w:val="22"/>
          </w:rPr>
          <w:fldChar w:fldCharType="separate"/>
        </w:r>
        <w:r>
          <w:rPr>
            <w:rFonts w:ascii="Arial" w:hAnsi="Arial" w:cs="Arial"/>
            <w:noProof/>
            <w:sz w:val="22"/>
            <w:szCs w:val="22"/>
          </w:rPr>
          <w:t>1</w:t>
        </w:r>
        <w:r w:rsidRPr="00F7555E">
          <w:rPr>
            <w:rFonts w:ascii="Arial" w:hAnsi="Arial" w:cs="Arial"/>
            <w:noProof/>
            <w:sz w:val="22"/>
            <w:szCs w:val="22"/>
          </w:rPr>
          <w:fldChar w:fldCharType="end"/>
        </w:r>
      </w:p>
    </w:sdtContent>
  </w:sdt>
  <w:p w14:paraId="36C0C9A9" w14:textId="77777777" w:rsidR="00F7555E" w:rsidRDefault="00F75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E7961" w14:textId="77777777" w:rsidR="007C6C73" w:rsidRDefault="007C6C73" w:rsidP="00F7555E">
      <w:r>
        <w:separator/>
      </w:r>
    </w:p>
  </w:footnote>
  <w:footnote w:type="continuationSeparator" w:id="0">
    <w:p w14:paraId="4771D05E" w14:textId="77777777" w:rsidR="007C6C73" w:rsidRDefault="007C6C73" w:rsidP="00F75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5EA"/>
    <w:multiLevelType w:val="hybridMultilevel"/>
    <w:tmpl w:val="0B3E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8224F"/>
    <w:multiLevelType w:val="hybridMultilevel"/>
    <w:tmpl w:val="DE4A7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62E38"/>
    <w:multiLevelType w:val="hybridMultilevel"/>
    <w:tmpl w:val="BAD6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43FDD"/>
    <w:multiLevelType w:val="hybridMultilevel"/>
    <w:tmpl w:val="60841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E3197"/>
    <w:multiLevelType w:val="hybridMultilevel"/>
    <w:tmpl w:val="3056D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312BA"/>
    <w:multiLevelType w:val="hybridMultilevel"/>
    <w:tmpl w:val="60AE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B467F"/>
    <w:multiLevelType w:val="hybridMultilevel"/>
    <w:tmpl w:val="6B68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371BA"/>
    <w:multiLevelType w:val="hybridMultilevel"/>
    <w:tmpl w:val="8ED4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2E5F06"/>
    <w:multiLevelType w:val="hybridMultilevel"/>
    <w:tmpl w:val="5630C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76431"/>
    <w:multiLevelType w:val="hybridMultilevel"/>
    <w:tmpl w:val="F7A2A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3A6553"/>
    <w:multiLevelType w:val="hybridMultilevel"/>
    <w:tmpl w:val="EF60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332FBE"/>
    <w:multiLevelType w:val="hybridMultilevel"/>
    <w:tmpl w:val="87AE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1A653C"/>
    <w:multiLevelType w:val="hybridMultilevel"/>
    <w:tmpl w:val="FB2A4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FC2B05"/>
    <w:multiLevelType w:val="hybridMultilevel"/>
    <w:tmpl w:val="4C4E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7667B9"/>
    <w:multiLevelType w:val="hybridMultilevel"/>
    <w:tmpl w:val="E330273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1D8357FB"/>
    <w:multiLevelType w:val="hybridMultilevel"/>
    <w:tmpl w:val="E36E8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24373"/>
    <w:multiLevelType w:val="hybridMultilevel"/>
    <w:tmpl w:val="A354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B28A3"/>
    <w:multiLevelType w:val="hybridMultilevel"/>
    <w:tmpl w:val="78A4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9C4B17"/>
    <w:multiLevelType w:val="hybridMultilevel"/>
    <w:tmpl w:val="0FC41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604683"/>
    <w:multiLevelType w:val="hybridMultilevel"/>
    <w:tmpl w:val="C484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46EAE"/>
    <w:multiLevelType w:val="hybridMultilevel"/>
    <w:tmpl w:val="A78E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127845"/>
    <w:multiLevelType w:val="hybridMultilevel"/>
    <w:tmpl w:val="85E05C9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3D38604F"/>
    <w:multiLevelType w:val="hybridMultilevel"/>
    <w:tmpl w:val="238868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7C816A5"/>
    <w:multiLevelType w:val="hybridMultilevel"/>
    <w:tmpl w:val="7BF26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1E20DA"/>
    <w:multiLevelType w:val="hybridMultilevel"/>
    <w:tmpl w:val="11C4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BB6DF6"/>
    <w:multiLevelType w:val="hybridMultilevel"/>
    <w:tmpl w:val="86362C5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29E3B05"/>
    <w:multiLevelType w:val="hybridMultilevel"/>
    <w:tmpl w:val="03BC9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4551A2B"/>
    <w:multiLevelType w:val="hybridMultilevel"/>
    <w:tmpl w:val="7CB47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1A383B"/>
    <w:multiLevelType w:val="hybridMultilevel"/>
    <w:tmpl w:val="E3D0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CD29FB"/>
    <w:multiLevelType w:val="hybridMultilevel"/>
    <w:tmpl w:val="5B16B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8F56EF"/>
    <w:multiLevelType w:val="hybridMultilevel"/>
    <w:tmpl w:val="0EAC3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B06912"/>
    <w:multiLevelType w:val="hybridMultilevel"/>
    <w:tmpl w:val="38CA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E67E4F"/>
    <w:multiLevelType w:val="hybridMultilevel"/>
    <w:tmpl w:val="F9EA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52FF6"/>
    <w:multiLevelType w:val="hybridMultilevel"/>
    <w:tmpl w:val="3A9E1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A271D1"/>
    <w:multiLevelType w:val="hybridMultilevel"/>
    <w:tmpl w:val="663A3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7A3A3C"/>
    <w:multiLevelType w:val="hybridMultilevel"/>
    <w:tmpl w:val="4D2E5862"/>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90E4DE1"/>
    <w:multiLevelType w:val="hybridMultilevel"/>
    <w:tmpl w:val="0476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81861"/>
    <w:multiLevelType w:val="hybridMultilevel"/>
    <w:tmpl w:val="CF0A4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796330"/>
    <w:multiLevelType w:val="hybridMultilevel"/>
    <w:tmpl w:val="EFDC8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A56579"/>
    <w:multiLevelType w:val="hybridMultilevel"/>
    <w:tmpl w:val="5174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5587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0300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733292">
    <w:abstractNumId w:val="35"/>
  </w:num>
  <w:num w:numId="4" w16cid:durableId="539361547">
    <w:abstractNumId w:val="34"/>
  </w:num>
  <w:num w:numId="5" w16cid:durableId="2040008590">
    <w:abstractNumId w:val="10"/>
  </w:num>
  <w:num w:numId="6" w16cid:durableId="861557873">
    <w:abstractNumId w:val="19"/>
  </w:num>
  <w:num w:numId="7" w16cid:durableId="851799475">
    <w:abstractNumId w:val="27"/>
  </w:num>
  <w:num w:numId="8" w16cid:durableId="695498476">
    <w:abstractNumId w:val="23"/>
  </w:num>
  <w:num w:numId="9" w16cid:durableId="686833506">
    <w:abstractNumId w:val="30"/>
  </w:num>
  <w:num w:numId="10" w16cid:durableId="1207451597">
    <w:abstractNumId w:val="1"/>
  </w:num>
  <w:num w:numId="11" w16cid:durableId="827215200">
    <w:abstractNumId w:val="12"/>
  </w:num>
  <w:num w:numId="12" w16cid:durableId="1534146072">
    <w:abstractNumId w:val="33"/>
  </w:num>
  <w:num w:numId="13" w16cid:durableId="1633514698">
    <w:abstractNumId w:val="7"/>
  </w:num>
  <w:num w:numId="14" w16cid:durableId="1494488954">
    <w:abstractNumId w:val="11"/>
  </w:num>
  <w:num w:numId="15" w16cid:durableId="2104717606">
    <w:abstractNumId w:val="16"/>
  </w:num>
  <w:num w:numId="16" w16cid:durableId="1250431362">
    <w:abstractNumId w:val="17"/>
  </w:num>
  <w:num w:numId="17" w16cid:durableId="1738168753">
    <w:abstractNumId w:val="2"/>
  </w:num>
  <w:num w:numId="18" w16cid:durableId="451706370">
    <w:abstractNumId w:val="15"/>
  </w:num>
  <w:num w:numId="19" w16cid:durableId="1559515237">
    <w:abstractNumId w:val="28"/>
  </w:num>
  <w:num w:numId="20" w16cid:durableId="169879970">
    <w:abstractNumId w:val="31"/>
  </w:num>
  <w:num w:numId="21" w16cid:durableId="1102536018">
    <w:abstractNumId w:val="37"/>
  </w:num>
  <w:num w:numId="22" w16cid:durableId="358706851">
    <w:abstractNumId w:val="5"/>
  </w:num>
  <w:num w:numId="23" w16cid:durableId="1316836021">
    <w:abstractNumId w:val="15"/>
  </w:num>
  <w:num w:numId="24" w16cid:durableId="2088190371">
    <w:abstractNumId w:val="24"/>
  </w:num>
  <w:num w:numId="25" w16cid:durableId="2009096485">
    <w:abstractNumId w:val="4"/>
  </w:num>
  <w:num w:numId="26" w16cid:durableId="923226949">
    <w:abstractNumId w:val="20"/>
  </w:num>
  <w:num w:numId="27" w16cid:durableId="718407425">
    <w:abstractNumId w:val="21"/>
  </w:num>
  <w:num w:numId="28" w16cid:durableId="129323358">
    <w:abstractNumId w:val="14"/>
  </w:num>
  <w:num w:numId="29" w16cid:durableId="709653355">
    <w:abstractNumId w:val="25"/>
  </w:num>
  <w:num w:numId="30" w16cid:durableId="1110079191">
    <w:abstractNumId w:val="26"/>
  </w:num>
  <w:num w:numId="31" w16cid:durableId="1558932702">
    <w:abstractNumId w:val="9"/>
  </w:num>
  <w:num w:numId="32" w16cid:durableId="2076081501">
    <w:abstractNumId w:val="36"/>
  </w:num>
  <w:num w:numId="33" w16cid:durableId="549994125">
    <w:abstractNumId w:val="8"/>
  </w:num>
  <w:num w:numId="34" w16cid:durableId="114182310">
    <w:abstractNumId w:val="6"/>
  </w:num>
  <w:num w:numId="35" w16cid:durableId="980042438">
    <w:abstractNumId w:val="39"/>
  </w:num>
  <w:num w:numId="36" w16cid:durableId="354307384">
    <w:abstractNumId w:val="18"/>
  </w:num>
  <w:num w:numId="37" w16cid:durableId="1167598929">
    <w:abstractNumId w:val="3"/>
  </w:num>
  <w:num w:numId="38" w16cid:durableId="392198831">
    <w:abstractNumId w:val="38"/>
  </w:num>
  <w:num w:numId="39" w16cid:durableId="311639273">
    <w:abstractNumId w:val="29"/>
  </w:num>
  <w:num w:numId="40" w16cid:durableId="1110515209">
    <w:abstractNumId w:val="32"/>
  </w:num>
  <w:num w:numId="41" w16cid:durableId="1575696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zMzUxM7W0NDA3trBQ0lEKTi0uzszPAykwrAUAfgBD6CwAAAA="/>
  </w:docVars>
  <w:rsids>
    <w:rsidRoot w:val="004F3BFC"/>
    <w:rsid w:val="00023852"/>
    <w:rsid w:val="000409A8"/>
    <w:rsid w:val="00055501"/>
    <w:rsid w:val="0005781A"/>
    <w:rsid w:val="0006225A"/>
    <w:rsid w:val="000A39C2"/>
    <w:rsid w:val="000D3BD9"/>
    <w:rsid w:val="000F5B91"/>
    <w:rsid w:val="00121AAC"/>
    <w:rsid w:val="001359D9"/>
    <w:rsid w:val="001602F2"/>
    <w:rsid w:val="00193252"/>
    <w:rsid w:val="001C1936"/>
    <w:rsid w:val="00225DAC"/>
    <w:rsid w:val="00280995"/>
    <w:rsid w:val="0030361A"/>
    <w:rsid w:val="0030430F"/>
    <w:rsid w:val="00321587"/>
    <w:rsid w:val="0033209B"/>
    <w:rsid w:val="0035410C"/>
    <w:rsid w:val="003649AB"/>
    <w:rsid w:val="003944B7"/>
    <w:rsid w:val="003966E4"/>
    <w:rsid w:val="003B3651"/>
    <w:rsid w:val="003B3AF5"/>
    <w:rsid w:val="00442158"/>
    <w:rsid w:val="00461BA3"/>
    <w:rsid w:val="004E22DB"/>
    <w:rsid w:val="004E527C"/>
    <w:rsid w:val="004F34D5"/>
    <w:rsid w:val="004F3BFC"/>
    <w:rsid w:val="004F43BC"/>
    <w:rsid w:val="005262E9"/>
    <w:rsid w:val="00533ACC"/>
    <w:rsid w:val="00535846"/>
    <w:rsid w:val="005510B1"/>
    <w:rsid w:val="00594CDF"/>
    <w:rsid w:val="005A5FDC"/>
    <w:rsid w:val="0062763A"/>
    <w:rsid w:val="006642A5"/>
    <w:rsid w:val="00664DF9"/>
    <w:rsid w:val="006729BC"/>
    <w:rsid w:val="00694772"/>
    <w:rsid w:val="006A1195"/>
    <w:rsid w:val="006C59CC"/>
    <w:rsid w:val="006C62C8"/>
    <w:rsid w:val="00716629"/>
    <w:rsid w:val="0073345A"/>
    <w:rsid w:val="00771D60"/>
    <w:rsid w:val="00784E12"/>
    <w:rsid w:val="00796F05"/>
    <w:rsid w:val="007A1169"/>
    <w:rsid w:val="007B4580"/>
    <w:rsid w:val="007C14FE"/>
    <w:rsid w:val="007C6C73"/>
    <w:rsid w:val="007E5997"/>
    <w:rsid w:val="008023ED"/>
    <w:rsid w:val="00803F31"/>
    <w:rsid w:val="0084529C"/>
    <w:rsid w:val="00872446"/>
    <w:rsid w:val="00880745"/>
    <w:rsid w:val="00882A9E"/>
    <w:rsid w:val="008A37B6"/>
    <w:rsid w:val="008B4CEF"/>
    <w:rsid w:val="008E5F7E"/>
    <w:rsid w:val="008E7773"/>
    <w:rsid w:val="008F2F30"/>
    <w:rsid w:val="008F4D97"/>
    <w:rsid w:val="0092712C"/>
    <w:rsid w:val="00942BF4"/>
    <w:rsid w:val="0094391F"/>
    <w:rsid w:val="00943A09"/>
    <w:rsid w:val="00947A49"/>
    <w:rsid w:val="00954B98"/>
    <w:rsid w:val="00973A09"/>
    <w:rsid w:val="009755DD"/>
    <w:rsid w:val="00984979"/>
    <w:rsid w:val="00994AE2"/>
    <w:rsid w:val="009A1E2F"/>
    <w:rsid w:val="009B5634"/>
    <w:rsid w:val="009D2150"/>
    <w:rsid w:val="00A9305D"/>
    <w:rsid w:val="00AF2FCC"/>
    <w:rsid w:val="00AF5AF1"/>
    <w:rsid w:val="00B07E87"/>
    <w:rsid w:val="00B32672"/>
    <w:rsid w:val="00B42740"/>
    <w:rsid w:val="00B46922"/>
    <w:rsid w:val="00B54EDD"/>
    <w:rsid w:val="00B7410B"/>
    <w:rsid w:val="00B94E9B"/>
    <w:rsid w:val="00BA24D9"/>
    <w:rsid w:val="00BA72CA"/>
    <w:rsid w:val="00BB6E30"/>
    <w:rsid w:val="00BD4930"/>
    <w:rsid w:val="00BE76A0"/>
    <w:rsid w:val="00C30601"/>
    <w:rsid w:val="00CA1845"/>
    <w:rsid w:val="00CB346D"/>
    <w:rsid w:val="00CD773B"/>
    <w:rsid w:val="00D37A8C"/>
    <w:rsid w:val="00D41DEB"/>
    <w:rsid w:val="00D45E55"/>
    <w:rsid w:val="00D47BA2"/>
    <w:rsid w:val="00D63019"/>
    <w:rsid w:val="00D837FC"/>
    <w:rsid w:val="00DB755B"/>
    <w:rsid w:val="00DC09DC"/>
    <w:rsid w:val="00DC57C9"/>
    <w:rsid w:val="00E160EE"/>
    <w:rsid w:val="00E44F7D"/>
    <w:rsid w:val="00E524B4"/>
    <w:rsid w:val="00E5727D"/>
    <w:rsid w:val="00E72FB6"/>
    <w:rsid w:val="00E9315D"/>
    <w:rsid w:val="00E976FF"/>
    <w:rsid w:val="00EB177B"/>
    <w:rsid w:val="00EB7D99"/>
    <w:rsid w:val="00EC3A1B"/>
    <w:rsid w:val="00EC554B"/>
    <w:rsid w:val="00EE3D3A"/>
    <w:rsid w:val="00EF2A1A"/>
    <w:rsid w:val="00EF7D73"/>
    <w:rsid w:val="00F04D03"/>
    <w:rsid w:val="00F331AC"/>
    <w:rsid w:val="00F745FC"/>
    <w:rsid w:val="00F7555E"/>
    <w:rsid w:val="00F7776A"/>
    <w:rsid w:val="00F83865"/>
    <w:rsid w:val="00F85EC7"/>
    <w:rsid w:val="00FD1D11"/>
    <w:rsid w:val="00FE2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FDC06"/>
  <w15:docId w15:val="{CC8448B9-6558-4ADA-90B0-B4DA5CFF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B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F3BFC"/>
    <w:pPr>
      <w:spacing w:before="100" w:beforeAutospacing="1" w:after="100" w:afterAutospacing="1"/>
    </w:pPr>
  </w:style>
  <w:style w:type="paragraph" w:styleId="Header">
    <w:name w:val="header"/>
    <w:basedOn w:val="Normal"/>
    <w:link w:val="HeaderChar"/>
    <w:rsid w:val="004F3BFC"/>
    <w:pPr>
      <w:tabs>
        <w:tab w:val="center" w:pos="4320"/>
        <w:tab w:val="right" w:pos="8640"/>
      </w:tabs>
      <w:overflowPunct w:val="0"/>
      <w:autoSpaceDE w:val="0"/>
      <w:autoSpaceDN w:val="0"/>
      <w:adjustRightInd w:val="0"/>
      <w:textAlignment w:val="baseline"/>
    </w:pPr>
    <w:rPr>
      <w:rFonts w:ascii="Comic Sans MS" w:hAnsi="Comic Sans MS"/>
      <w:szCs w:val="20"/>
    </w:rPr>
  </w:style>
  <w:style w:type="character" w:customStyle="1" w:styleId="HeaderChar">
    <w:name w:val="Header Char"/>
    <w:basedOn w:val="DefaultParagraphFont"/>
    <w:link w:val="Header"/>
    <w:rsid w:val="004F3BFC"/>
    <w:rPr>
      <w:rFonts w:ascii="Comic Sans MS" w:eastAsia="Times New Roman" w:hAnsi="Comic Sans MS" w:cs="Times New Roman"/>
      <w:sz w:val="24"/>
      <w:szCs w:val="20"/>
    </w:rPr>
  </w:style>
  <w:style w:type="paragraph" w:styleId="ListParagraph">
    <w:name w:val="List Paragraph"/>
    <w:basedOn w:val="Normal"/>
    <w:uiPriority w:val="34"/>
    <w:qFormat/>
    <w:rsid w:val="004F3BFC"/>
    <w:pPr>
      <w:spacing w:after="200" w:line="276" w:lineRule="auto"/>
      <w:ind w:left="720"/>
      <w:contextualSpacing/>
    </w:pPr>
    <w:rPr>
      <w:rFonts w:ascii="Calibri" w:eastAsia="Calibri" w:hAnsi="Calibri"/>
      <w:sz w:val="22"/>
      <w:szCs w:val="22"/>
      <w:lang w:bidi="en-US"/>
    </w:rPr>
  </w:style>
  <w:style w:type="paragraph" w:styleId="BalloonText">
    <w:name w:val="Balloon Text"/>
    <w:basedOn w:val="Normal"/>
    <w:link w:val="BalloonTextChar"/>
    <w:uiPriority w:val="99"/>
    <w:semiHidden/>
    <w:unhideWhenUsed/>
    <w:rsid w:val="004F3BFC"/>
    <w:rPr>
      <w:rFonts w:ascii="Tahoma" w:hAnsi="Tahoma" w:cs="Tahoma"/>
      <w:sz w:val="16"/>
      <w:szCs w:val="16"/>
    </w:rPr>
  </w:style>
  <w:style w:type="character" w:customStyle="1" w:styleId="BalloonTextChar">
    <w:name w:val="Balloon Text Char"/>
    <w:basedOn w:val="DefaultParagraphFont"/>
    <w:link w:val="BalloonText"/>
    <w:uiPriority w:val="99"/>
    <w:semiHidden/>
    <w:rsid w:val="004F3BFC"/>
    <w:rPr>
      <w:rFonts w:ascii="Tahoma" w:eastAsia="Times New Roman" w:hAnsi="Tahoma" w:cs="Tahoma"/>
      <w:sz w:val="16"/>
      <w:szCs w:val="16"/>
    </w:rPr>
  </w:style>
  <w:style w:type="paragraph" w:styleId="NoSpacing">
    <w:name w:val="No Spacing"/>
    <w:uiPriority w:val="1"/>
    <w:qFormat/>
    <w:rsid w:val="0030361A"/>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54EDD"/>
  </w:style>
  <w:style w:type="character" w:styleId="Hyperlink">
    <w:name w:val="Hyperlink"/>
    <w:basedOn w:val="DefaultParagraphFont"/>
    <w:uiPriority w:val="99"/>
    <w:unhideWhenUsed/>
    <w:rsid w:val="00D63019"/>
    <w:rPr>
      <w:color w:val="0000FF" w:themeColor="hyperlink"/>
      <w:u w:val="single"/>
    </w:rPr>
  </w:style>
  <w:style w:type="paragraph" w:styleId="Footer">
    <w:name w:val="footer"/>
    <w:basedOn w:val="Normal"/>
    <w:link w:val="FooterChar"/>
    <w:uiPriority w:val="99"/>
    <w:unhideWhenUsed/>
    <w:rsid w:val="00F7555E"/>
    <w:pPr>
      <w:tabs>
        <w:tab w:val="center" w:pos="4680"/>
        <w:tab w:val="right" w:pos="9360"/>
      </w:tabs>
    </w:pPr>
  </w:style>
  <w:style w:type="character" w:customStyle="1" w:styleId="FooterChar">
    <w:name w:val="Footer Char"/>
    <w:basedOn w:val="DefaultParagraphFont"/>
    <w:link w:val="Footer"/>
    <w:uiPriority w:val="99"/>
    <w:rsid w:val="00F755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85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6413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anoriega</dc:creator>
  <cp:lastModifiedBy>Denise Basilio</cp:lastModifiedBy>
  <cp:revision>2</cp:revision>
  <cp:lastPrinted>2023-02-02T15:06:00Z</cp:lastPrinted>
  <dcterms:created xsi:type="dcterms:W3CDTF">2024-10-22T16:46:00Z</dcterms:created>
  <dcterms:modified xsi:type="dcterms:W3CDTF">2024-10-22T16:46:00Z</dcterms:modified>
</cp:coreProperties>
</file>